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6" w:rsidRPr="007306FE" w:rsidRDefault="00002F1B" w:rsidP="001E7AC8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方正小标宋简体" w:eastAsia="方正小标宋简体" w:hint="eastAsia"/>
          <w:b/>
          <w:bCs/>
          <w:sz w:val="36"/>
          <w:szCs w:val="36"/>
        </w:rPr>
        <w:t xml:space="preserve"> </w:t>
      </w:r>
      <w:r w:rsidR="005234E4" w:rsidRPr="007306FE">
        <w:rPr>
          <w:rFonts w:ascii="方正小标宋简体" w:eastAsia="方正小标宋简体" w:hint="eastAsia"/>
          <w:b/>
          <w:bCs/>
          <w:sz w:val="36"/>
          <w:szCs w:val="36"/>
        </w:rPr>
        <w:t>河北金融学院2021年</w:t>
      </w:r>
      <w:r w:rsidR="001D0539" w:rsidRPr="007306FE">
        <w:rPr>
          <w:rFonts w:ascii="方正小标宋简体" w:eastAsia="方正小标宋简体" w:hint="eastAsia"/>
          <w:b/>
          <w:bCs/>
          <w:sz w:val="36"/>
          <w:szCs w:val="36"/>
        </w:rPr>
        <w:t>辅导员、</w:t>
      </w:r>
      <w:r w:rsidR="00A3136E" w:rsidRPr="007306FE">
        <w:rPr>
          <w:rFonts w:ascii="方正小标宋简体" w:eastAsia="方正小标宋简体" w:hint="eastAsia"/>
          <w:b/>
          <w:bCs/>
          <w:sz w:val="36"/>
          <w:szCs w:val="36"/>
        </w:rPr>
        <w:t>行政</w:t>
      </w:r>
      <w:r w:rsidR="00AA0806" w:rsidRPr="007306FE">
        <w:rPr>
          <w:rFonts w:ascii="方正小标宋简体" w:eastAsia="方正小标宋简体" w:hint="eastAsia"/>
          <w:b/>
          <w:bCs/>
          <w:sz w:val="36"/>
          <w:szCs w:val="36"/>
        </w:rPr>
        <w:t>人员</w:t>
      </w:r>
    </w:p>
    <w:p w:rsidR="00733064" w:rsidRPr="007306FE" w:rsidRDefault="005234E4" w:rsidP="001E7AC8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7306FE">
        <w:rPr>
          <w:rFonts w:ascii="方正小标宋简体" w:eastAsia="方正小标宋简体" w:hint="eastAsia"/>
          <w:b/>
          <w:bCs/>
          <w:sz w:val="36"/>
          <w:szCs w:val="36"/>
        </w:rPr>
        <w:t>招聘</w:t>
      </w:r>
      <w:r w:rsidR="00AA0806" w:rsidRPr="007306FE">
        <w:rPr>
          <w:rFonts w:ascii="方正小标宋简体" w:eastAsia="方正小标宋简体" w:hint="eastAsia"/>
          <w:b/>
          <w:bCs/>
          <w:sz w:val="36"/>
          <w:szCs w:val="36"/>
        </w:rPr>
        <w:t>人数及</w:t>
      </w:r>
      <w:r w:rsidRPr="007306FE">
        <w:rPr>
          <w:rFonts w:ascii="方正小标宋简体" w:eastAsia="方正小标宋简体" w:hint="eastAsia"/>
          <w:b/>
          <w:bCs/>
          <w:sz w:val="36"/>
          <w:szCs w:val="36"/>
        </w:rPr>
        <w:t>岗位条件</w:t>
      </w:r>
    </w:p>
    <w:p w:rsidR="001E7AC8" w:rsidRPr="007306FE" w:rsidRDefault="001D0539" w:rsidP="001E7AC8">
      <w:pPr>
        <w:spacing w:line="580" w:lineRule="exact"/>
        <w:ind w:firstLineChars="200" w:firstLine="560"/>
        <w:jc w:val="left"/>
        <w:rPr>
          <w:rFonts w:ascii="仿宋_GB2312" w:eastAsia="仿宋_GB2312" w:hAnsiTheme="minorEastAsia"/>
          <w:sz w:val="28"/>
          <w:szCs w:val="28"/>
        </w:rPr>
      </w:pPr>
      <w:r w:rsidRPr="007306FE">
        <w:rPr>
          <w:rFonts w:ascii="仿宋_GB2312" w:eastAsia="仿宋_GB2312" w:hAnsiTheme="minorEastAsia" w:hint="eastAsia"/>
          <w:sz w:val="28"/>
          <w:szCs w:val="28"/>
        </w:rPr>
        <w:t>辅导员、</w:t>
      </w:r>
      <w:r w:rsidR="00A3136E" w:rsidRPr="007306FE">
        <w:rPr>
          <w:rFonts w:ascii="仿宋_GB2312" w:eastAsia="仿宋_GB2312" w:hAnsiTheme="minorEastAsia" w:hint="eastAsia"/>
          <w:sz w:val="28"/>
          <w:szCs w:val="28"/>
        </w:rPr>
        <w:t>行政</w:t>
      </w:r>
      <w:r w:rsidR="00AA0806" w:rsidRPr="007306FE">
        <w:rPr>
          <w:rFonts w:ascii="仿宋_GB2312" w:eastAsia="仿宋_GB2312" w:hAnsiTheme="minorEastAsia" w:hint="eastAsia"/>
          <w:sz w:val="28"/>
          <w:szCs w:val="28"/>
        </w:rPr>
        <w:t>人员</w:t>
      </w:r>
      <w:r w:rsidR="001E7AC8" w:rsidRPr="007306FE">
        <w:rPr>
          <w:rFonts w:ascii="仿宋_GB2312" w:eastAsia="仿宋_GB2312" w:hAnsiTheme="minorEastAsia" w:hint="eastAsia"/>
          <w:sz w:val="28"/>
          <w:szCs w:val="28"/>
        </w:rPr>
        <w:t>岗位</w:t>
      </w:r>
      <w:r w:rsidR="00AA0806" w:rsidRPr="007306FE">
        <w:rPr>
          <w:rFonts w:ascii="仿宋_GB2312" w:eastAsia="仿宋_GB2312" w:hAnsiTheme="minorEastAsia" w:hint="eastAsia"/>
          <w:sz w:val="28"/>
          <w:szCs w:val="28"/>
        </w:rPr>
        <w:t>条件及</w:t>
      </w:r>
      <w:r w:rsidR="001E7AC8" w:rsidRPr="007306FE">
        <w:rPr>
          <w:rFonts w:ascii="仿宋_GB2312" w:eastAsia="仿宋_GB2312" w:hAnsiTheme="minorEastAsia" w:hint="eastAsia"/>
          <w:sz w:val="28"/>
          <w:szCs w:val="28"/>
        </w:rPr>
        <w:t>要求：</w:t>
      </w:r>
    </w:p>
    <w:p w:rsidR="00DB3D15" w:rsidRDefault="00122B9E" w:rsidP="00DB3D15">
      <w:pPr>
        <w:widowControl/>
        <w:spacing w:line="580" w:lineRule="exact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1</w:t>
      </w:r>
      <w:r>
        <w:rPr>
          <w:rFonts w:ascii="仿宋_GB2312" w:eastAsia="仿宋_GB2312" w:hAnsiTheme="minorEastAsia" w:cs="宋体"/>
          <w:kern w:val="0"/>
          <w:sz w:val="28"/>
          <w:szCs w:val="28"/>
        </w:rPr>
        <w:t>.</w:t>
      </w:r>
      <w:r w:rsidR="001E7AC8" w:rsidRPr="007306FE">
        <w:rPr>
          <w:rFonts w:ascii="仿宋_GB2312" w:eastAsia="仿宋_GB2312" w:hAnsiTheme="minorEastAsia" w:cs="宋体" w:hint="eastAsia"/>
          <w:kern w:val="0"/>
          <w:sz w:val="28"/>
          <w:szCs w:val="28"/>
        </w:rPr>
        <w:t>应聘人员初始学历（高考后第一学历）为本科毕业并获学士学位</w:t>
      </w:r>
      <w:r w:rsidR="00DB3D15">
        <w:rPr>
          <w:rFonts w:ascii="仿宋_GB2312" w:eastAsia="仿宋_GB2312" w:hAnsiTheme="minorEastAsia" w:cs="宋体" w:hint="eastAsia"/>
          <w:kern w:val="0"/>
          <w:sz w:val="28"/>
          <w:szCs w:val="28"/>
        </w:rPr>
        <w:t>，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本科</w:t>
      </w:r>
      <w:r w:rsidR="00DB3D15">
        <w:rPr>
          <w:rFonts w:ascii="仿宋_GB2312" w:eastAsia="仿宋_GB2312" w:hAnsiTheme="minorEastAsia" w:cs="宋体" w:hint="eastAsia"/>
          <w:kern w:val="0"/>
          <w:sz w:val="28"/>
          <w:szCs w:val="28"/>
        </w:rPr>
        <w:t>、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硕士其中一个阶段</w:t>
      </w:r>
      <w:r w:rsidR="00DB3D15" w:rsidRPr="00DB3D15">
        <w:rPr>
          <w:rFonts w:ascii="仿宋_GB2312" w:eastAsia="仿宋_GB2312" w:hAnsiTheme="minorEastAsia" w:cs="宋体" w:hint="eastAsia"/>
          <w:kern w:val="0"/>
          <w:sz w:val="28"/>
          <w:szCs w:val="28"/>
        </w:rPr>
        <w:t>毕业</w:t>
      </w:r>
      <w:r w:rsidR="00CA1929">
        <w:rPr>
          <w:rFonts w:ascii="仿宋_GB2312" w:eastAsia="仿宋_GB2312" w:hAnsiTheme="minorEastAsia" w:cs="宋体" w:hint="eastAsia"/>
          <w:kern w:val="0"/>
          <w:sz w:val="28"/>
          <w:szCs w:val="28"/>
        </w:rPr>
        <w:t>于</w:t>
      </w:r>
      <w:r w:rsidR="00DB3D15" w:rsidRPr="00DB3D15">
        <w:rPr>
          <w:rFonts w:ascii="仿宋_GB2312" w:eastAsia="仿宋_GB2312" w:hAnsiTheme="minorEastAsia" w:cs="宋体" w:hint="eastAsia"/>
          <w:kern w:val="0"/>
          <w:sz w:val="28"/>
          <w:szCs w:val="28"/>
        </w:rPr>
        <w:t>具有博士学位授予权的学校</w:t>
      </w:r>
      <w:r w:rsidR="00DB3D15">
        <w:rPr>
          <w:rFonts w:ascii="仿宋_GB2312" w:eastAsia="仿宋_GB2312" w:hAnsiTheme="minorEastAsia" w:cs="宋体" w:hint="eastAsia"/>
          <w:kern w:val="0"/>
          <w:sz w:val="28"/>
          <w:szCs w:val="28"/>
        </w:rPr>
        <w:t>。</w:t>
      </w:r>
    </w:p>
    <w:p w:rsidR="00E00137" w:rsidRPr="00077249" w:rsidRDefault="00122B9E" w:rsidP="00DB3D15">
      <w:pPr>
        <w:widowControl/>
        <w:spacing w:line="580" w:lineRule="exact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2</w:t>
      </w:r>
      <w:r>
        <w:rPr>
          <w:rFonts w:ascii="仿宋_GB2312" w:eastAsia="仿宋_GB2312" w:hAnsiTheme="minorEastAsia" w:cs="宋体"/>
          <w:kern w:val="0"/>
          <w:sz w:val="28"/>
          <w:szCs w:val="28"/>
        </w:rPr>
        <w:t>.</w:t>
      </w:r>
      <w:r w:rsidR="00E00137" w:rsidRPr="007306FE">
        <w:rPr>
          <w:rFonts w:ascii="仿宋_GB2312" w:eastAsia="仿宋_GB2312" w:hAnsiTheme="minorEastAsia" w:cs="宋体" w:hint="eastAsia"/>
          <w:kern w:val="0"/>
          <w:sz w:val="28"/>
          <w:szCs w:val="28"/>
        </w:rPr>
        <w:t>具有留学经历的毕业生，本科和硕士阶段均须就读于QS排名300强院校。</w:t>
      </w:r>
    </w:p>
    <w:tbl>
      <w:tblPr>
        <w:tblW w:w="93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5"/>
        <w:gridCol w:w="1559"/>
        <w:gridCol w:w="1701"/>
        <w:gridCol w:w="1506"/>
        <w:gridCol w:w="2258"/>
      </w:tblGrid>
      <w:tr w:rsidR="00492195" w:rsidRPr="007306FE" w:rsidTr="00492195">
        <w:trPr>
          <w:cantSplit/>
          <w:trHeight w:val="653"/>
          <w:jc w:val="center"/>
        </w:trPr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7306FE">
              <w:rPr>
                <w:rFonts w:ascii="仿宋" w:eastAsia="仿宋" w:hAnsi="仿宋" w:cs="宋体" w:hint="eastAsia"/>
                <w:b/>
                <w:kern w:val="0"/>
                <w:sz w:val="24"/>
              </w:rPr>
              <w:t>招聘岗位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492195" w:rsidRPr="007306FE" w:rsidRDefault="00492195" w:rsidP="00E0013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7306FE">
              <w:rPr>
                <w:rFonts w:ascii="仿宋" w:eastAsia="仿宋" w:hAnsi="仿宋" w:cs="宋体" w:hint="eastAsia"/>
                <w:b/>
                <w:kern w:val="0"/>
                <w:sz w:val="24"/>
              </w:rPr>
              <w:t>专业要求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492195" w:rsidRPr="007306FE" w:rsidRDefault="00492195" w:rsidP="00E0013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7306FE">
              <w:rPr>
                <w:rFonts w:ascii="仿宋" w:eastAsia="仿宋" w:hAnsi="仿宋" w:cs="宋体" w:hint="eastAsia"/>
                <w:b/>
                <w:kern w:val="0"/>
                <w:sz w:val="24"/>
              </w:rPr>
              <w:t>招聘人数</w:t>
            </w:r>
          </w:p>
        </w:tc>
        <w:tc>
          <w:tcPr>
            <w:tcW w:w="1506" w:type="dxa"/>
            <w:tcBorders>
              <w:top w:val="single" w:sz="12" w:space="0" w:color="auto"/>
            </w:tcBorders>
            <w:vAlign w:val="center"/>
          </w:tcPr>
          <w:p w:rsidR="00492195" w:rsidRPr="007306FE" w:rsidRDefault="00492195" w:rsidP="00492195">
            <w:pPr>
              <w:widowControl/>
              <w:jc w:val="center"/>
              <w:rPr>
                <w:rFonts w:ascii="仿宋" w:eastAsia="仿宋" w:hAnsi="仿宋" w:hint="eastAsia"/>
                <w:b/>
                <w:spacing w:val="-12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2"/>
                <w:sz w:val="24"/>
              </w:rPr>
              <w:t>学历要求</w:t>
            </w:r>
          </w:p>
        </w:tc>
        <w:tc>
          <w:tcPr>
            <w:tcW w:w="2258" w:type="dxa"/>
            <w:tcBorders>
              <w:top w:val="single" w:sz="12" w:space="0" w:color="auto"/>
            </w:tcBorders>
            <w:vAlign w:val="center"/>
          </w:tcPr>
          <w:p w:rsidR="00492195" w:rsidRPr="007306FE" w:rsidRDefault="00492195" w:rsidP="00E00137">
            <w:pPr>
              <w:widowControl/>
              <w:jc w:val="center"/>
              <w:rPr>
                <w:rFonts w:ascii="仿宋" w:eastAsia="仿宋" w:hAnsi="仿宋" w:cs="宋体"/>
                <w:b/>
                <w:spacing w:val="-12"/>
                <w:kern w:val="0"/>
                <w:sz w:val="24"/>
              </w:rPr>
            </w:pPr>
            <w:r w:rsidRPr="007306FE">
              <w:rPr>
                <w:rFonts w:ascii="仿宋" w:eastAsia="仿宋" w:hAnsi="仿宋" w:hint="eastAsia"/>
                <w:b/>
                <w:spacing w:val="-12"/>
                <w:sz w:val="24"/>
              </w:rPr>
              <w:t>相关要求</w:t>
            </w:r>
          </w:p>
        </w:tc>
      </w:tr>
      <w:tr w:rsidR="00492195" w:rsidRPr="007306FE" w:rsidTr="00492195">
        <w:trPr>
          <w:cantSplit/>
          <w:trHeight w:val="1027"/>
          <w:jc w:val="center"/>
        </w:trPr>
        <w:tc>
          <w:tcPr>
            <w:tcW w:w="2315" w:type="dxa"/>
            <w:vAlign w:val="center"/>
          </w:tcPr>
          <w:p w:rsidR="00492195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辅导员岗1</w:t>
            </w:r>
          </w:p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（需进驻男生公寓）</w:t>
            </w:r>
          </w:p>
        </w:tc>
        <w:tc>
          <w:tcPr>
            <w:tcW w:w="1559" w:type="dxa"/>
            <w:vAlign w:val="center"/>
          </w:tcPr>
          <w:p w:rsidR="00492195" w:rsidRPr="0017450B" w:rsidRDefault="00492195" w:rsidP="0017450B">
            <w:pPr>
              <w:jc w:val="center"/>
              <w:rPr>
                <w:rFonts w:ascii="仿宋" w:eastAsia="仿宋" w:hAnsi="仿宋"/>
                <w:sz w:val="24"/>
              </w:rPr>
            </w:pPr>
            <w:r w:rsidRPr="0017450B">
              <w:rPr>
                <w:rFonts w:ascii="仿宋" w:eastAsia="仿宋" w:hAnsi="仿宋" w:hint="eastAsia"/>
                <w:sz w:val="24"/>
              </w:rPr>
              <w:t>专业不限</w:t>
            </w:r>
          </w:p>
        </w:tc>
        <w:tc>
          <w:tcPr>
            <w:tcW w:w="1701" w:type="dxa"/>
            <w:vMerge w:val="restart"/>
            <w:vAlign w:val="center"/>
          </w:tcPr>
          <w:p w:rsidR="00492195" w:rsidRDefault="00492195" w:rsidP="0017450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共</w:t>
            </w:r>
            <w:r w:rsidRPr="007306FE">
              <w:rPr>
                <w:rFonts w:ascii="仿宋" w:eastAsia="仿宋" w:hAnsi="仿宋" w:hint="eastAsia"/>
                <w:sz w:val="24"/>
              </w:rPr>
              <w:t>11人（含心理健康教育岗</w:t>
            </w:r>
            <w:r>
              <w:rPr>
                <w:rFonts w:ascii="仿宋" w:eastAsia="仿宋" w:hAnsi="仿宋" w:hint="eastAsia"/>
                <w:sz w:val="24"/>
              </w:rPr>
              <w:t>1人</w:t>
            </w:r>
            <w:r w:rsidRPr="007306FE">
              <w:rPr>
                <w:rFonts w:ascii="仿宋" w:eastAsia="仿宋" w:hAnsi="仿宋" w:hint="eastAsia"/>
                <w:sz w:val="24"/>
              </w:rPr>
              <w:t>）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:rsidR="00492195" w:rsidRDefault="00492195" w:rsidP="0017450B">
            <w:pPr>
              <w:jc w:val="left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需进驻男生公寓</w:t>
            </w:r>
            <w:r>
              <w:rPr>
                <w:rFonts w:ascii="仿宋" w:eastAsia="仿宋" w:hAnsi="仿宋" w:hint="eastAsia"/>
                <w:sz w:val="24"/>
              </w:rPr>
              <w:t>辅导员：</w:t>
            </w:r>
            <w:r>
              <w:rPr>
                <w:rFonts w:ascii="仿宋" w:eastAsia="仿宋" w:hAnsi="仿宋"/>
                <w:sz w:val="24"/>
              </w:rPr>
              <w:t>7</w:t>
            </w:r>
            <w:r w:rsidRPr="007306FE">
              <w:rPr>
                <w:rFonts w:ascii="仿宋" w:eastAsia="仿宋" w:hAnsi="仿宋" w:hint="eastAsia"/>
                <w:sz w:val="24"/>
              </w:rPr>
              <w:t>人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:rsidR="00492195" w:rsidRPr="007306FE" w:rsidRDefault="00492195" w:rsidP="0017450B">
            <w:pPr>
              <w:jc w:val="left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需进驻女生公寓辅导员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  <w:r w:rsidRPr="007306FE">
              <w:rPr>
                <w:rFonts w:ascii="仿宋" w:eastAsia="仿宋" w:hAnsi="仿宋" w:hint="eastAsia"/>
                <w:sz w:val="24"/>
              </w:rPr>
              <w:t>4人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506" w:type="dxa"/>
            <w:vMerge w:val="restart"/>
          </w:tcPr>
          <w:p w:rsidR="00492195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Pr="007306FE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硕士研究生</w:t>
            </w:r>
          </w:p>
        </w:tc>
        <w:tc>
          <w:tcPr>
            <w:tcW w:w="2258" w:type="dxa"/>
            <w:vMerge w:val="restart"/>
            <w:vAlign w:val="center"/>
          </w:tcPr>
          <w:p w:rsidR="00492195" w:rsidRPr="007306FE" w:rsidRDefault="00492195" w:rsidP="0049219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1.中共党员（含中共预备党员）；2.优秀学生干部，有一年及以上学生工作经验；3.有较强的文字水平；4</w:t>
            </w:r>
            <w:r>
              <w:rPr>
                <w:rFonts w:ascii="仿宋" w:eastAsia="仿宋" w:hAnsi="仿宋" w:cs="宋体"/>
                <w:kern w:val="0"/>
                <w:sz w:val="24"/>
              </w:rPr>
              <w:t>.</w:t>
            </w: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同等条件下，思政类、经管类、教育类、法律类、心理类专业优先。</w:t>
            </w:r>
          </w:p>
        </w:tc>
      </w:tr>
      <w:tr w:rsidR="00492195" w:rsidRPr="007306FE" w:rsidTr="00492195">
        <w:trPr>
          <w:cantSplit/>
          <w:trHeight w:val="1012"/>
          <w:jc w:val="center"/>
        </w:trPr>
        <w:tc>
          <w:tcPr>
            <w:tcW w:w="2315" w:type="dxa"/>
            <w:vAlign w:val="center"/>
          </w:tcPr>
          <w:p w:rsidR="00492195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辅导员岗2</w:t>
            </w:r>
          </w:p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（需进驻女生公寓）</w:t>
            </w:r>
          </w:p>
        </w:tc>
        <w:tc>
          <w:tcPr>
            <w:tcW w:w="1559" w:type="dxa"/>
            <w:vAlign w:val="center"/>
          </w:tcPr>
          <w:p w:rsidR="00492195" w:rsidRPr="007306FE" w:rsidRDefault="00492195" w:rsidP="0017450B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/>
                <w:sz w:val="24"/>
              </w:rPr>
              <w:t>专业不限</w:t>
            </w:r>
          </w:p>
        </w:tc>
        <w:tc>
          <w:tcPr>
            <w:tcW w:w="1701" w:type="dxa"/>
            <w:vMerge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06" w:type="dxa"/>
            <w:vMerge/>
          </w:tcPr>
          <w:p w:rsidR="00492195" w:rsidRPr="007306FE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258" w:type="dxa"/>
            <w:vMerge/>
            <w:vAlign w:val="center"/>
          </w:tcPr>
          <w:p w:rsidR="00492195" w:rsidRPr="007306FE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492195" w:rsidRPr="007306FE" w:rsidTr="00492195">
        <w:trPr>
          <w:cantSplit/>
          <w:trHeight w:val="1452"/>
          <w:jc w:val="center"/>
        </w:trPr>
        <w:tc>
          <w:tcPr>
            <w:tcW w:w="2315" w:type="dxa"/>
            <w:vAlign w:val="center"/>
          </w:tcPr>
          <w:p w:rsidR="00492195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辅导员岗3</w:t>
            </w:r>
          </w:p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（心理健康教育岗）</w:t>
            </w:r>
          </w:p>
        </w:tc>
        <w:tc>
          <w:tcPr>
            <w:tcW w:w="1559" w:type="dxa"/>
            <w:vAlign w:val="center"/>
          </w:tcPr>
          <w:p w:rsidR="00492195" w:rsidRPr="007306FE" w:rsidRDefault="00492195" w:rsidP="007306FE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心理学专业、精神</w:t>
            </w:r>
            <w:r>
              <w:rPr>
                <w:rFonts w:ascii="仿宋" w:eastAsia="仿宋" w:hAnsi="仿宋" w:hint="eastAsia"/>
                <w:sz w:val="24"/>
              </w:rPr>
              <w:t>病</w:t>
            </w:r>
            <w:r w:rsidRPr="007306FE">
              <w:rPr>
                <w:rFonts w:ascii="仿宋" w:eastAsia="仿宋" w:hAnsi="仿宋" w:hint="eastAsia"/>
                <w:sz w:val="24"/>
              </w:rPr>
              <w:t>学专业</w:t>
            </w:r>
          </w:p>
        </w:tc>
        <w:tc>
          <w:tcPr>
            <w:tcW w:w="1701" w:type="dxa"/>
            <w:vMerge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06" w:type="dxa"/>
            <w:vMerge/>
          </w:tcPr>
          <w:p w:rsidR="00492195" w:rsidRPr="007306FE" w:rsidRDefault="00492195" w:rsidP="00E00137">
            <w:pPr>
              <w:ind w:firstLineChars="200"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2258" w:type="dxa"/>
            <w:vAlign w:val="center"/>
          </w:tcPr>
          <w:p w:rsidR="00492195" w:rsidRPr="007306FE" w:rsidRDefault="00492195" w:rsidP="0049219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1.中共党员（含中共预备党员）；2.优秀学生干部，有一年及以上学生工作经验；3.有较强的文字水平；4.受过严格的心理咨询专业训练，有一定的心理咨询实践经验。</w:t>
            </w:r>
          </w:p>
        </w:tc>
      </w:tr>
      <w:tr w:rsidR="00492195" w:rsidRPr="007306FE" w:rsidTr="00492195">
        <w:trPr>
          <w:cantSplit/>
          <w:trHeight w:val="1726"/>
          <w:jc w:val="center"/>
        </w:trPr>
        <w:tc>
          <w:tcPr>
            <w:tcW w:w="2315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行政管理岗</w:t>
            </w:r>
          </w:p>
        </w:tc>
        <w:tc>
          <w:tcPr>
            <w:tcW w:w="1559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专业不限</w:t>
            </w:r>
          </w:p>
        </w:tc>
        <w:tc>
          <w:tcPr>
            <w:tcW w:w="1701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6人</w:t>
            </w:r>
          </w:p>
        </w:tc>
        <w:tc>
          <w:tcPr>
            <w:tcW w:w="1506" w:type="dxa"/>
          </w:tcPr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硕士研究生</w:t>
            </w:r>
          </w:p>
        </w:tc>
        <w:tc>
          <w:tcPr>
            <w:tcW w:w="2258" w:type="dxa"/>
            <w:vAlign w:val="center"/>
          </w:tcPr>
          <w:p w:rsidR="00492195" w:rsidRPr="007306FE" w:rsidRDefault="00492195" w:rsidP="0049219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1</w:t>
            </w: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.擅长文字工作；</w:t>
            </w:r>
            <w:r>
              <w:rPr>
                <w:rFonts w:ascii="仿宋" w:eastAsia="仿宋" w:hAnsi="仿宋" w:cs="宋体"/>
                <w:kern w:val="0"/>
                <w:sz w:val="24"/>
              </w:rPr>
              <w:t>2</w:t>
            </w: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.熟悉办公软件操作，具有较高的信息技术素养；</w:t>
            </w:r>
            <w:r>
              <w:rPr>
                <w:rFonts w:ascii="仿宋" w:eastAsia="仿宋" w:hAnsi="仿宋" w:cs="宋体"/>
                <w:kern w:val="0"/>
                <w:sz w:val="24"/>
              </w:rPr>
              <w:t>3</w:t>
            </w: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.沟通协调能力较强。</w:t>
            </w:r>
          </w:p>
        </w:tc>
      </w:tr>
      <w:tr w:rsidR="00492195" w:rsidRPr="007306FE" w:rsidTr="00492195">
        <w:trPr>
          <w:cantSplit/>
          <w:trHeight w:val="1443"/>
          <w:jc w:val="center"/>
        </w:trPr>
        <w:tc>
          <w:tcPr>
            <w:tcW w:w="2315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图书馆学科服务</w:t>
            </w:r>
            <w:r w:rsidRPr="007306FE">
              <w:rPr>
                <w:rFonts w:ascii="仿宋" w:eastAsia="仿宋" w:hAnsi="仿宋" w:cs="宋体" w:hint="eastAsia"/>
                <w:kern w:val="0"/>
                <w:sz w:val="24"/>
              </w:rPr>
              <w:t>岗</w:t>
            </w:r>
          </w:p>
        </w:tc>
        <w:tc>
          <w:tcPr>
            <w:tcW w:w="1559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/>
                <w:sz w:val="24"/>
              </w:rPr>
              <w:t>图书馆学</w:t>
            </w: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701" w:type="dxa"/>
            <w:vAlign w:val="center"/>
          </w:tcPr>
          <w:p w:rsidR="00492195" w:rsidRPr="007306FE" w:rsidRDefault="00492195" w:rsidP="00E00137">
            <w:pPr>
              <w:jc w:val="center"/>
              <w:rPr>
                <w:rFonts w:ascii="仿宋" w:eastAsia="仿宋" w:hAnsi="仿宋"/>
                <w:sz w:val="24"/>
              </w:rPr>
            </w:pPr>
            <w:r w:rsidRPr="007306FE">
              <w:rPr>
                <w:rFonts w:ascii="仿宋" w:eastAsia="仿宋" w:hAnsi="仿宋" w:hint="eastAsia"/>
                <w:sz w:val="24"/>
              </w:rPr>
              <w:t>1人</w:t>
            </w:r>
          </w:p>
        </w:tc>
        <w:tc>
          <w:tcPr>
            <w:tcW w:w="1506" w:type="dxa"/>
          </w:tcPr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  <w:p w:rsidR="00492195" w:rsidRDefault="00492195" w:rsidP="00492195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硕士研究生</w:t>
            </w:r>
          </w:p>
        </w:tc>
        <w:tc>
          <w:tcPr>
            <w:tcW w:w="2258" w:type="dxa"/>
            <w:vAlign w:val="center"/>
          </w:tcPr>
          <w:p w:rsidR="00492195" w:rsidRPr="007306FE" w:rsidRDefault="00492195" w:rsidP="00492195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.</w:t>
            </w:r>
            <w:r w:rsidRPr="007306FE">
              <w:rPr>
                <w:rFonts w:ascii="仿宋" w:eastAsia="仿宋" w:hAnsi="仿宋" w:hint="eastAsia"/>
                <w:sz w:val="24"/>
              </w:rPr>
              <w:t>具有较强的信息素养技能，能够独立开展信息素养教育活动、定题服务；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.</w:t>
            </w:r>
            <w:r w:rsidRPr="007306FE">
              <w:rPr>
                <w:rFonts w:ascii="仿宋" w:eastAsia="仿宋" w:hAnsi="仿宋" w:hint="eastAsia"/>
                <w:sz w:val="24"/>
              </w:rPr>
              <w:t>能够搜集学校各学科专业最新动态，并进行科学调研和分析；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 w:hint="eastAsia"/>
                <w:sz w:val="24"/>
              </w:rPr>
              <w:t>.</w:t>
            </w:r>
            <w:r w:rsidRPr="007306FE">
              <w:rPr>
                <w:rFonts w:ascii="仿宋" w:eastAsia="仿宋" w:hAnsi="仿宋" w:hint="eastAsia"/>
                <w:sz w:val="24"/>
              </w:rPr>
              <w:t>具有良好的沟通能力，能够与</w:t>
            </w:r>
            <w:r>
              <w:rPr>
                <w:rFonts w:ascii="仿宋" w:eastAsia="仿宋" w:hAnsi="仿宋" w:hint="eastAsia"/>
                <w:sz w:val="24"/>
              </w:rPr>
              <w:t>师生读者</w:t>
            </w:r>
            <w:r w:rsidRPr="007306FE">
              <w:rPr>
                <w:rFonts w:ascii="仿宋" w:eastAsia="仿宋" w:hAnsi="仿宋" w:hint="eastAsia"/>
                <w:sz w:val="24"/>
              </w:rPr>
              <w:t>进行沟通协调，全面、准确了解其服务需求；</w:t>
            </w:r>
            <w:r>
              <w:rPr>
                <w:rFonts w:ascii="仿宋" w:eastAsia="仿宋" w:hAnsi="仿宋"/>
                <w:sz w:val="24"/>
              </w:rPr>
              <w:t>4</w:t>
            </w:r>
            <w:r>
              <w:rPr>
                <w:rFonts w:ascii="仿宋" w:eastAsia="仿宋" w:hAnsi="仿宋" w:hint="eastAsia"/>
                <w:sz w:val="24"/>
              </w:rPr>
              <w:t>.</w:t>
            </w:r>
            <w:r w:rsidRPr="007306FE">
              <w:rPr>
                <w:rFonts w:ascii="仿宋" w:eastAsia="仿宋" w:hAnsi="仿宋" w:hint="eastAsia"/>
                <w:sz w:val="24"/>
              </w:rPr>
              <w:t>能够运用</w:t>
            </w:r>
            <w:proofErr w:type="spellStart"/>
            <w:r w:rsidRPr="007306FE">
              <w:rPr>
                <w:rFonts w:ascii="仿宋" w:eastAsia="仿宋" w:hAnsi="仿宋" w:hint="eastAsia"/>
                <w:sz w:val="24"/>
              </w:rPr>
              <w:t>Citespace</w:t>
            </w:r>
            <w:proofErr w:type="spellEnd"/>
            <w:r w:rsidRPr="007306FE">
              <w:rPr>
                <w:rFonts w:ascii="仿宋" w:eastAsia="仿宋" w:hAnsi="仿宋" w:hint="eastAsia"/>
                <w:sz w:val="24"/>
              </w:rPr>
              <w:t>、SPSS等分析软件开展文献可视化分析工作者优先；5</w:t>
            </w:r>
            <w:r>
              <w:rPr>
                <w:rFonts w:ascii="仿宋" w:eastAsia="仿宋" w:hAnsi="仿宋" w:hint="eastAsia"/>
                <w:sz w:val="24"/>
              </w:rPr>
              <w:t>.具有较强科研能力者优先。</w:t>
            </w:r>
          </w:p>
        </w:tc>
      </w:tr>
    </w:tbl>
    <w:p w:rsidR="001E7AC8" w:rsidRPr="0017450B" w:rsidRDefault="001E7AC8" w:rsidP="0017450B">
      <w:pPr>
        <w:spacing w:line="580" w:lineRule="exact"/>
        <w:jc w:val="left"/>
        <w:rPr>
          <w:rFonts w:asciiTheme="minorEastAsia" w:eastAsiaTheme="minorEastAsia" w:hAnsiTheme="minorEastAsia"/>
          <w:sz w:val="13"/>
          <w:szCs w:val="13"/>
        </w:rPr>
      </w:pPr>
    </w:p>
    <w:sectPr w:rsidR="001E7AC8" w:rsidRPr="0017450B" w:rsidSect="00492195">
      <w:pgSz w:w="11906" w:h="16838"/>
      <w:pgMar w:top="1191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CF7" w:rsidRDefault="00431CF7" w:rsidP="005234E4">
      <w:r>
        <w:separator/>
      </w:r>
    </w:p>
  </w:endnote>
  <w:endnote w:type="continuationSeparator" w:id="0">
    <w:p w:rsidR="00431CF7" w:rsidRDefault="00431CF7" w:rsidP="00523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CF7" w:rsidRDefault="00431CF7" w:rsidP="005234E4">
      <w:r>
        <w:separator/>
      </w:r>
    </w:p>
  </w:footnote>
  <w:footnote w:type="continuationSeparator" w:id="0">
    <w:p w:rsidR="00431CF7" w:rsidRDefault="00431CF7" w:rsidP="00523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6CA"/>
    <w:multiLevelType w:val="hybridMultilevel"/>
    <w:tmpl w:val="35660A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23A"/>
    <w:rsid w:val="00002F1B"/>
    <w:rsid w:val="00051C07"/>
    <w:rsid w:val="00072BBA"/>
    <w:rsid w:val="00077249"/>
    <w:rsid w:val="000D3975"/>
    <w:rsid w:val="00122B9E"/>
    <w:rsid w:val="001673EC"/>
    <w:rsid w:val="0017450B"/>
    <w:rsid w:val="001A7050"/>
    <w:rsid w:val="001D0539"/>
    <w:rsid w:val="001D443D"/>
    <w:rsid w:val="001E7AC8"/>
    <w:rsid w:val="002122F7"/>
    <w:rsid w:val="002431F6"/>
    <w:rsid w:val="00270463"/>
    <w:rsid w:val="002842C6"/>
    <w:rsid w:val="002B12DB"/>
    <w:rsid w:val="00431CF7"/>
    <w:rsid w:val="004420F5"/>
    <w:rsid w:val="004434FF"/>
    <w:rsid w:val="00492195"/>
    <w:rsid w:val="00516EAA"/>
    <w:rsid w:val="005234E4"/>
    <w:rsid w:val="00636622"/>
    <w:rsid w:val="007306FE"/>
    <w:rsid w:val="00733064"/>
    <w:rsid w:val="0074423A"/>
    <w:rsid w:val="0080043B"/>
    <w:rsid w:val="0081265A"/>
    <w:rsid w:val="0089674E"/>
    <w:rsid w:val="00951B8D"/>
    <w:rsid w:val="00A3136E"/>
    <w:rsid w:val="00AA0806"/>
    <w:rsid w:val="00B0361B"/>
    <w:rsid w:val="00B61F50"/>
    <w:rsid w:val="00B90839"/>
    <w:rsid w:val="00BF0325"/>
    <w:rsid w:val="00C11532"/>
    <w:rsid w:val="00C42B52"/>
    <w:rsid w:val="00C76034"/>
    <w:rsid w:val="00CA1929"/>
    <w:rsid w:val="00DB3D15"/>
    <w:rsid w:val="00DE639E"/>
    <w:rsid w:val="00E00137"/>
    <w:rsid w:val="00E55B32"/>
    <w:rsid w:val="00F046D8"/>
    <w:rsid w:val="00F11F5E"/>
    <w:rsid w:val="00F8006E"/>
    <w:rsid w:val="00FC4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4E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4E4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051C0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109</Words>
  <Characters>623</Characters>
  <Application>Microsoft Office Word</Application>
  <DocSecurity>0</DocSecurity>
  <Lines>5</Lines>
  <Paragraphs>1</Paragraphs>
  <ScaleCrop>false</ScaleCrop>
  <Company>Sky123.Org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</dc:creator>
  <cp:lastModifiedBy>Administrator</cp:lastModifiedBy>
  <cp:revision>15</cp:revision>
  <cp:lastPrinted>2021-05-26T10:15:00Z</cp:lastPrinted>
  <dcterms:created xsi:type="dcterms:W3CDTF">2021-05-26T00:28:00Z</dcterms:created>
  <dcterms:modified xsi:type="dcterms:W3CDTF">2021-05-29T02:02:00Z</dcterms:modified>
</cp:coreProperties>
</file>