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49F2ED" w14:textId="77777777" w:rsidR="00E53CBE" w:rsidRPr="00CE2223" w:rsidRDefault="00593E4F">
      <w:pPr>
        <w:ind w:leftChars="153" w:left="321" w:right="227"/>
        <w:jc w:val="center"/>
        <w:rPr>
          <w:rFonts w:ascii="黑体" w:eastAsia="黑体" w:hAnsi="黑体" w:hint="eastAsia"/>
          <w:b/>
          <w:bCs/>
          <w:sz w:val="36"/>
          <w:szCs w:val="36"/>
        </w:rPr>
      </w:pPr>
      <w:r w:rsidRPr="00CE2223">
        <w:rPr>
          <w:rFonts w:ascii="黑体" w:eastAsia="黑体" w:hAnsi="黑体" w:hint="eastAsia"/>
          <w:b/>
          <w:bCs/>
          <w:iCs/>
          <w:sz w:val="36"/>
          <w:szCs w:val="36"/>
          <w:u w:val="single"/>
        </w:rPr>
        <w:t>人口学</w:t>
      </w:r>
      <w:r w:rsidRPr="00CE2223">
        <w:rPr>
          <w:rFonts w:ascii="黑体" w:eastAsia="黑体" w:hAnsi="黑体"/>
          <w:b/>
          <w:bCs/>
          <w:sz w:val="36"/>
          <w:szCs w:val="36"/>
        </w:rPr>
        <w:t>学术学位硕士研究生培养方案</w:t>
      </w:r>
    </w:p>
    <w:p w14:paraId="02F958BA" w14:textId="77777777" w:rsidR="00E53CBE" w:rsidRPr="00CE2223" w:rsidRDefault="00593E4F">
      <w:pPr>
        <w:ind w:leftChars="153" w:left="321" w:right="227"/>
        <w:jc w:val="center"/>
        <w:rPr>
          <w:rFonts w:ascii="黑体" w:eastAsia="黑体" w:hAnsi="黑体" w:hint="eastAsia"/>
          <w:b/>
          <w:bCs/>
          <w:sz w:val="28"/>
          <w:szCs w:val="28"/>
        </w:rPr>
      </w:pPr>
      <w:r w:rsidRPr="00CE2223">
        <w:rPr>
          <w:rFonts w:ascii="黑体" w:eastAsia="黑体" w:hAnsi="黑体"/>
          <w:b/>
          <w:bCs/>
          <w:sz w:val="28"/>
          <w:szCs w:val="28"/>
        </w:rPr>
        <w:t>（</w:t>
      </w:r>
      <w:r w:rsidRPr="00CE2223">
        <w:rPr>
          <w:rFonts w:ascii="黑体" w:eastAsia="黑体" w:hAnsi="黑体" w:hint="eastAsia"/>
          <w:b/>
          <w:bCs/>
          <w:sz w:val="28"/>
          <w:szCs w:val="28"/>
        </w:rPr>
        <w:t>经济</w:t>
      </w:r>
      <w:r w:rsidRPr="00CE2223">
        <w:rPr>
          <w:rFonts w:ascii="黑体" w:eastAsia="黑体" w:hAnsi="黑体"/>
          <w:b/>
          <w:bCs/>
          <w:sz w:val="28"/>
          <w:szCs w:val="28"/>
        </w:rPr>
        <w:t>学院)</w:t>
      </w:r>
    </w:p>
    <w:p w14:paraId="0FA89422" w14:textId="225F7153" w:rsidR="00522972" w:rsidRDefault="00593E4F">
      <w:pPr>
        <w:spacing w:line="360" w:lineRule="auto"/>
        <w:ind w:firstLineChars="200" w:firstLine="562"/>
        <w:rPr>
          <w:rFonts w:ascii="黑体" w:eastAsia="黑体" w:hAnsi="黑体" w:hint="eastAsia"/>
          <w:b/>
          <w:sz w:val="28"/>
          <w:szCs w:val="28"/>
        </w:rPr>
      </w:pPr>
      <w:r w:rsidRPr="00CE2223">
        <w:rPr>
          <w:rFonts w:ascii="黑体" w:eastAsia="黑体" w:hAnsi="黑体"/>
          <w:b/>
          <w:sz w:val="28"/>
          <w:szCs w:val="28"/>
        </w:rPr>
        <w:t>一、</w:t>
      </w:r>
      <w:r w:rsidR="00522972" w:rsidRPr="00522972">
        <w:rPr>
          <w:rFonts w:ascii="黑体" w:eastAsia="黑体" w:hAnsi="黑体" w:hint="eastAsia"/>
          <w:b/>
          <w:sz w:val="28"/>
          <w:szCs w:val="28"/>
        </w:rPr>
        <w:t>专业名称、代码</w:t>
      </w:r>
    </w:p>
    <w:p w14:paraId="47A007A5" w14:textId="34D33F30" w:rsidR="00522972" w:rsidRPr="005236DA" w:rsidRDefault="00522972" w:rsidP="00522972">
      <w:pPr>
        <w:widowControl/>
        <w:spacing w:before="100" w:beforeAutospacing="1" w:after="100" w:afterAutospacing="1" w:line="270" w:lineRule="atLeast"/>
        <w:ind w:firstLineChars="400" w:firstLine="960"/>
        <w:jc w:val="left"/>
        <w:rPr>
          <w:color w:val="222222"/>
          <w:kern w:val="0"/>
          <w:sz w:val="18"/>
          <w:szCs w:val="18"/>
        </w:rPr>
      </w:pPr>
      <w:r w:rsidRPr="005236DA">
        <w:rPr>
          <w:color w:val="222222"/>
          <w:kern w:val="0"/>
          <w:sz w:val="24"/>
        </w:rPr>
        <w:t>专业名称：</w:t>
      </w:r>
      <w:r>
        <w:rPr>
          <w:rFonts w:hint="eastAsia"/>
          <w:color w:val="222222"/>
          <w:kern w:val="0"/>
          <w:sz w:val="24"/>
        </w:rPr>
        <w:t>人口学</w:t>
      </w:r>
    </w:p>
    <w:p w14:paraId="427F3D04" w14:textId="46E0D069" w:rsidR="00522972" w:rsidRDefault="00522972" w:rsidP="00522972">
      <w:pPr>
        <w:spacing w:line="360" w:lineRule="auto"/>
        <w:ind w:firstLineChars="400" w:firstLine="960"/>
        <w:rPr>
          <w:rFonts w:ascii="黑体" w:eastAsia="黑体" w:hAnsi="黑体" w:hint="eastAsia"/>
          <w:b/>
          <w:sz w:val="28"/>
          <w:szCs w:val="28"/>
        </w:rPr>
      </w:pPr>
      <w:r w:rsidRPr="005236DA">
        <w:rPr>
          <w:color w:val="222222"/>
          <w:kern w:val="0"/>
          <w:sz w:val="24"/>
        </w:rPr>
        <w:t>专业代码：</w:t>
      </w:r>
      <w:r w:rsidR="00180AD9">
        <w:rPr>
          <w:rFonts w:hint="eastAsia"/>
          <w:color w:val="222222"/>
          <w:kern w:val="0"/>
          <w:sz w:val="24"/>
        </w:rPr>
        <w:t>030302</w:t>
      </w:r>
    </w:p>
    <w:p w14:paraId="32CD76F7" w14:textId="05D54A2C" w:rsidR="00E53CBE" w:rsidRPr="00CE2223" w:rsidRDefault="00180AD9">
      <w:pPr>
        <w:spacing w:line="360" w:lineRule="auto"/>
        <w:ind w:firstLineChars="200" w:firstLine="562"/>
        <w:rPr>
          <w:rFonts w:ascii="黑体" w:eastAsia="黑体" w:hAnsi="黑体" w:hint="eastAsia"/>
          <w:b/>
          <w:sz w:val="28"/>
          <w:szCs w:val="28"/>
        </w:rPr>
      </w:pPr>
      <w:r>
        <w:rPr>
          <w:rFonts w:ascii="黑体" w:eastAsia="黑体" w:hAnsi="黑体" w:hint="eastAsia"/>
          <w:b/>
          <w:sz w:val="28"/>
          <w:szCs w:val="28"/>
        </w:rPr>
        <w:t>二、专业</w:t>
      </w:r>
      <w:r w:rsidR="00593E4F" w:rsidRPr="00CE2223">
        <w:rPr>
          <w:rFonts w:ascii="黑体" w:eastAsia="黑体" w:hAnsi="黑体"/>
          <w:b/>
          <w:sz w:val="28"/>
          <w:szCs w:val="28"/>
        </w:rPr>
        <w:t>简介</w:t>
      </w:r>
    </w:p>
    <w:p w14:paraId="0F59BFB2" w14:textId="628B27D7" w:rsidR="00E53CBE" w:rsidRPr="00180AD9" w:rsidRDefault="00593E4F" w:rsidP="00502117">
      <w:pPr>
        <w:spacing w:line="360" w:lineRule="auto"/>
        <w:ind w:firstLineChars="200" w:firstLine="480"/>
        <w:rPr>
          <w:rFonts w:asciiTheme="minorEastAsia" w:eastAsiaTheme="minorEastAsia" w:hAnsiTheme="minorEastAsia" w:hint="eastAsia"/>
          <w:iCs/>
          <w:sz w:val="24"/>
        </w:rPr>
      </w:pPr>
      <w:r w:rsidRPr="00180AD9">
        <w:rPr>
          <w:rFonts w:asciiTheme="minorEastAsia" w:eastAsiaTheme="minorEastAsia" w:hAnsiTheme="minorEastAsia" w:hint="eastAsia"/>
          <w:iCs/>
          <w:sz w:val="24"/>
        </w:rPr>
        <w:t>人口学（Demography）是研究人口出生、死亡、迁移等人口现象及其变化规律以及</w:t>
      </w:r>
      <w:r w:rsidRPr="00180AD9">
        <w:rPr>
          <w:rFonts w:asciiTheme="minorEastAsia" w:eastAsiaTheme="minorEastAsia" w:hAnsiTheme="minorEastAsia" w:hint="eastAsia"/>
          <w:sz w:val="24"/>
        </w:rPr>
        <w:t>人口与社会、经济、资源、环境等与人口发展息息相关的因素之间相互关系的数量关系及其规律性</w:t>
      </w:r>
      <w:r w:rsidRPr="00180AD9">
        <w:rPr>
          <w:rFonts w:asciiTheme="minorEastAsia" w:eastAsiaTheme="minorEastAsia" w:hAnsiTheme="minorEastAsia" w:hint="eastAsia"/>
          <w:iCs/>
          <w:sz w:val="24"/>
        </w:rPr>
        <w:t>的一门学科。人口是人类社会生存与发展的重要基础，人口发展事关国家的重大战略决策。河北大学人口学专业是1998年6月经国务院学位办批准建立的硕士学位点，也是河北省唯一的人口学专业硕士点。</w:t>
      </w:r>
      <w:r w:rsidRPr="00180AD9">
        <w:rPr>
          <w:rFonts w:asciiTheme="minorEastAsia" w:eastAsiaTheme="minorEastAsia" w:hAnsiTheme="minorEastAsia" w:hint="eastAsia"/>
          <w:sz w:val="24"/>
        </w:rPr>
        <w:t>本学科点坚持理论研究与社会实践相结合的原则，以研究人口发展规律、分析现实人口问题、提出解决人口问题的对策</w:t>
      </w:r>
      <w:r w:rsidR="008745B9" w:rsidRPr="00180AD9">
        <w:rPr>
          <w:rFonts w:asciiTheme="minorEastAsia" w:eastAsiaTheme="minorEastAsia" w:hAnsiTheme="minorEastAsia" w:hint="eastAsia"/>
          <w:sz w:val="24"/>
        </w:rPr>
        <w:t>措施</w:t>
      </w:r>
      <w:r w:rsidRPr="00180AD9">
        <w:rPr>
          <w:rFonts w:asciiTheme="minorEastAsia" w:eastAsiaTheme="minorEastAsia" w:hAnsiTheme="minorEastAsia" w:hint="eastAsia"/>
          <w:sz w:val="24"/>
        </w:rPr>
        <w:t>、探讨实现人口长期均衡发展的模式</w:t>
      </w:r>
      <w:r w:rsidR="008745B9" w:rsidRPr="00180AD9">
        <w:rPr>
          <w:rFonts w:asciiTheme="minorEastAsia" w:eastAsiaTheme="minorEastAsia" w:hAnsiTheme="minorEastAsia" w:hint="eastAsia"/>
          <w:sz w:val="24"/>
        </w:rPr>
        <w:t>和路径、</w:t>
      </w:r>
      <w:r w:rsidRPr="00180AD9">
        <w:rPr>
          <w:rFonts w:asciiTheme="minorEastAsia" w:eastAsiaTheme="minorEastAsia" w:hAnsiTheme="minorEastAsia" w:hint="eastAsia"/>
          <w:sz w:val="24"/>
        </w:rPr>
        <w:t>服务于全面建设</w:t>
      </w:r>
      <w:r w:rsidR="008745B9" w:rsidRPr="00180AD9">
        <w:rPr>
          <w:rFonts w:asciiTheme="minorEastAsia" w:eastAsiaTheme="minorEastAsia" w:hAnsiTheme="minorEastAsia" w:hint="eastAsia"/>
          <w:sz w:val="24"/>
        </w:rPr>
        <w:t>中国特色</w:t>
      </w:r>
      <w:r w:rsidRPr="00180AD9">
        <w:rPr>
          <w:rFonts w:asciiTheme="minorEastAsia" w:eastAsiaTheme="minorEastAsia" w:hAnsiTheme="minorEastAsia" w:hint="eastAsia"/>
          <w:sz w:val="24"/>
        </w:rPr>
        <w:t>社会主义现代化强国的人口环境为己任。</w:t>
      </w:r>
    </w:p>
    <w:p w14:paraId="011BD19B" w14:textId="601456B9" w:rsidR="00E53CBE" w:rsidRPr="00180AD9" w:rsidRDefault="00180AD9">
      <w:pPr>
        <w:spacing w:line="360" w:lineRule="auto"/>
        <w:ind w:firstLineChars="200" w:firstLine="562"/>
        <w:rPr>
          <w:rFonts w:ascii="黑体" w:eastAsia="黑体" w:hAnsi="黑体" w:hint="eastAsia"/>
          <w:b/>
          <w:sz w:val="28"/>
          <w:szCs w:val="28"/>
        </w:rPr>
      </w:pPr>
      <w:r w:rsidRPr="00180AD9">
        <w:rPr>
          <w:rFonts w:ascii="黑体" w:eastAsia="黑体" w:hAnsi="黑体" w:hint="eastAsia"/>
          <w:b/>
          <w:sz w:val="28"/>
          <w:szCs w:val="28"/>
        </w:rPr>
        <w:t>三</w:t>
      </w:r>
      <w:r w:rsidR="00593E4F" w:rsidRPr="00180AD9">
        <w:rPr>
          <w:rFonts w:ascii="黑体" w:eastAsia="黑体" w:hAnsi="黑体"/>
          <w:b/>
          <w:sz w:val="28"/>
          <w:szCs w:val="28"/>
        </w:rPr>
        <w:t>、研究方向</w:t>
      </w:r>
    </w:p>
    <w:p w14:paraId="2344D4CB" w14:textId="77777777" w:rsidR="00E53CBE" w:rsidRDefault="00593E4F">
      <w:pPr>
        <w:spacing w:line="360" w:lineRule="auto"/>
        <w:ind w:firstLineChars="200" w:firstLine="480"/>
        <w:rPr>
          <w:rFonts w:eastAsiaTheme="minorEastAsia"/>
          <w:i/>
          <w:color w:val="FF0000"/>
          <w:sz w:val="24"/>
        </w:rPr>
      </w:pPr>
      <w:r>
        <w:rPr>
          <w:rFonts w:ascii="宋体" w:hAnsi="宋体" w:hint="eastAsia"/>
          <w:sz w:val="24"/>
        </w:rPr>
        <w:t>本学科</w:t>
      </w:r>
      <w:proofErr w:type="gramStart"/>
      <w:r>
        <w:rPr>
          <w:rFonts w:ascii="宋体" w:hAnsi="宋体" w:hint="eastAsia"/>
          <w:sz w:val="24"/>
        </w:rPr>
        <w:t>点分为</w:t>
      </w:r>
      <w:proofErr w:type="gramEnd"/>
      <w:r>
        <w:rPr>
          <w:rFonts w:ascii="宋体" w:hAnsi="宋体" w:hint="eastAsia"/>
          <w:sz w:val="24"/>
        </w:rPr>
        <w:t>四个研究方向，四个研究方向在内容和方法上既相互独立，又相互交叉和补充，从不同侧面研究人口发展规律，共同构筑人口学学科体系。</w:t>
      </w:r>
    </w:p>
    <w:p w14:paraId="22A42D0A" w14:textId="77777777" w:rsidR="00E53CBE" w:rsidRDefault="00593E4F">
      <w:pPr>
        <w:spacing w:line="360" w:lineRule="auto"/>
        <w:ind w:firstLineChars="200" w:firstLine="482"/>
        <w:rPr>
          <w:rFonts w:eastAsiaTheme="minorEastAsia"/>
          <w:b/>
          <w:iCs/>
          <w:sz w:val="24"/>
        </w:rPr>
      </w:pPr>
      <w:r>
        <w:rPr>
          <w:rFonts w:eastAsiaTheme="minorEastAsia"/>
          <w:b/>
          <w:iCs/>
          <w:sz w:val="24"/>
        </w:rPr>
        <w:t>1</w:t>
      </w:r>
      <w:r>
        <w:rPr>
          <w:rFonts w:asciiTheme="minorEastAsia" w:eastAsiaTheme="minorEastAsia" w:hAnsiTheme="minorEastAsia" w:hint="eastAsia"/>
          <w:b/>
          <w:iCs/>
          <w:sz w:val="24"/>
        </w:rPr>
        <w:t>.人</w:t>
      </w:r>
      <w:r>
        <w:rPr>
          <w:rFonts w:eastAsiaTheme="minorEastAsia" w:hint="eastAsia"/>
          <w:b/>
          <w:iCs/>
          <w:sz w:val="24"/>
        </w:rPr>
        <w:t>口经济学</w:t>
      </w:r>
    </w:p>
    <w:p w14:paraId="0F60ADF1" w14:textId="77777777" w:rsidR="00E53CBE" w:rsidRDefault="00593E4F">
      <w:pPr>
        <w:spacing w:line="360" w:lineRule="auto"/>
        <w:ind w:firstLineChars="200" w:firstLine="480"/>
        <w:rPr>
          <w:rFonts w:eastAsiaTheme="minorEastAsia"/>
          <w:iCs/>
          <w:sz w:val="24"/>
        </w:rPr>
      </w:pPr>
      <w:proofErr w:type="gramStart"/>
      <w:r>
        <w:rPr>
          <w:rFonts w:eastAsiaTheme="minorEastAsia" w:hint="eastAsia"/>
          <w:iCs/>
          <w:sz w:val="24"/>
        </w:rPr>
        <w:t>本方向</w:t>
      </w:r>
      <w:proofErr w:type="gramEnd"/>
      <w:r>
        <w:rPr>
          <w:rFonts w:eastAsiaTheme="minorEastAsia" w:hint="eastAsia"/>
          <w:iCs/>
          <w:sz w:val="24"/>
        </w:rPr>
        <w:t>的研究特色：一是适应世界人口和中国人口新的发展趋势，深入探究人口转变对经济发展的影响，特别是关注人口低速增长、老龄化、人口负增长下人口所蕴含的动力，为实现这一背景下经济的高质量发展提供研究依据；二是以人口投资和人口素质提高为基础，以人力资本投资和人力资本问题研究为突破口，在人力资本和人力资源研究方面建立比较系统的方法论；三是注重制度创新与人力资源开发研究，对制度创新在人力资源开发和人口素质提高以及在经济增长、区域发展、企业成长中的作用，从数理和实证上进行系统论证，提出实现人口大国向人力资源强国转变的对策与途径；四是利用经济学和统计分析方法，注重对人口与经济发展关系的实证研究，解决经济社会发展中的人口问题。</w:t>
      </w:r>
    </w:p>
    <w:p w14:paraId="0AFDB575" w14:textId="77777777" w:rsidR="00E53CBE" w:rsidRDefault="00593E4F">
      <w:pPr>
        <w:spacing w:line="360" w:lineRule="auto"/>
        <w:ind w:firstLineChars="200" w:firstLine="482"/>
        <w:rPr>
          <w:rFonts w:eastAsiaTheme="minorEastAsia"/>
          <w:b/>
          <w:iCs/>
          <w:sz w:val="24"/>
        </w:rPr>
      </w:pPr>
      <w:r>
        <w:rPr>
          <w:rFonts w:eastAsiaTheme="minorEastAsia"/>
          <w:b/>
          <w:iCs/>
          <w:sz w:val="24"/>
        </w:rPr>
        <w:lastRenderedPageBreak/>
        <w:t>2</w:t>
      </w:r>
      <w:r>
        <w:rPr>
          <w:rFonts w:asciiTheme="minorEastAsia" w:eastAsiaTheme="minorEastAsia" w:hAnsiTheme="minorEastAsia" w:hint="eastAsia"/>
          <w:b/>
          <w:iCs/>
          <w:sz w:val="24"/>
        </w:rPr>
        <w:t>.人口</w:t>
      </w:r>
      <w:r>
        <w:rPr>
          <w:rFonts w:eastAsiaTheme="minorEastAsia" w:hint="eastAsia"/>
          <w:b/>
          <w:iCs/>
          <w:sz w:val="24"/>
        </w:rPr>
        <w:t>社会学</w:t>
      </w:r>
    </w:p>
    <w:p w14:paraId="4226FC7E" w14:textId="77777777" w:rsidR="00E53CBE" w:rsidRDefault="00593E4F">
      <w:pPr>
        <w:spacing w:line="360" w:lineRule="auto"/>
        <w:ind w:firstLineChars="200" w:firstLine="480"/>
        <w:rPr>
          <w:rFonts w:eastAsiaTheme="minorEastAsia"/>
          <w:iCs/>
          <w:sz w:val="24"/>
        </w:rPr>
      </w:pPr>
      <w:proofErr w:type="gramStart"/>
      <w:r>
        <w:rPr>
          <w:rFonts w:eastAsiaTheme="minorEastAsia" w:hint="eastAsia"/>
          <w:iCs/>
          <w:sz w:val="24"/>
        </w:rPr>
        <w:t>本方向</w:t>
      </w:r>
      <w:proofErr w:type="gramEnd"/>
      <w:r>
        <w:rPr>
          <w:rFonts w:eastAsiaTheme="minorEastAsia" w:hint="eastAsia"/>
          <w:iCs/>
          <w:sz w:val="24"/>
        </w:rPr>
        <w:t>的研究特色：一是基于中国人口生育水平现状，与西方国家、东亚其他国家相比较，结合中国国情与传统，深入研究中国家庭生育决策机制，评价国内外有关生育激励政策的效果及其适用条件，为我国</w:t>
      </w:r>
      <w:proofErr w:type="gramStart"/>
      <w:r>
        <w:rPr>
          <w:rFonts w:eastAsiaTheme="minorEastAsia" w:hint="eastAsia"/>
          <w:iCs/>
          <w:sz w:val="24"/>
        </w:rPr>
        <w:t>应对低</w:t>
      </w:r>
      <w:proofErr w:type="gramEnd"/>
      <w:r>
        <w:rPr>
          <w:rFonts w:eastAsiaTheme="minorEastAsia" w:hint="eastAsia"/>
          <w:iCs/>
          <w:sz w:val="24"/>
        </w:rPr>
        <w:t>生育水平提供经验支持；二是基于定量与定性的混合研究，揭示中国家庭代际关系在现代化浪潮下所展现出的韧性与弹性、团结与张力以及家庭功能发挥的条件，为构建基于家庭的生育支持和养老支持政策提供依据；三是结合第二次人口转变理论，从人口发展与社会转型二者相互作用的视角出发，研究社会转型背景下</w:t>
      </w:r>
      <w:bookmarkStart w:id="0" w:name="_Hlk71571097"/>
      <w:r>
        <w:rPr>
          <w:rFonts w:eastAsiaTheme="minorEastAsia" w:hint="eastAsia"/>
          <w:iCs/>
          <w:sz w:val="24"/>
        </w:rPr>
        <w:t>婚姻、性别、家庭、生育、养老</w:t>
      </w:r>
      <w:bookmarkEnd w:id="0"/>
      <w:r>
        <w:rPr>
          <w:rFonts w:eastAsiaTheme="minorEastAsia" w:hint="eastAsia"/>
          <w:iCs/>
          <w:sz w:val="24"/>
        </w:rPr>
        <w:t>等方面呈现出的新特征以及产生这些新特征的原因，为制定中国人口长期发展战略提供支撑；四是结合人口预测技术，研究婚姻、性别、家庭、生育、养老方面的新特征将会对中国人口发展产生的影响，进而研究中国未来人口发展的可能方向，主要</w:t>
      </w:r>
      <w:proofErr w:type="gramStart"/>
      <w:r>
        <w:rPr>
          <w:rFonts w:eastAsiaTheme="minorEastAsia" w:hint="eastAsia"/>
          <w:iCs/>
          <w:sz w:val="24"/>
        </w:rPr>
        <w:t>围绕低</w:t>
      </w:r>
      <w:proofErr w:type="gramEnd"/>
      <w:r>
        <w:rPr>
          <w:rFonts w:eastAsiaTheme="minorEastAsia" w:hint="eastAsia"/>
          <w:iCs/>
          <w:sz w:val="24"/>
        </w:rPr>
        <w:t>生育社会、老龄社会产生的原因、影响及其应对策略开展研究，服务于国家优化社会政策，人民群众实现美好生活，中华民族实现伟大复兴。</w:t>
      </w:r>
    </w:p>
    <w:p w14:paraId="6CB14BB2" w14:textId="77777777" w:rsidR="00E53CBE" w:rsidRDefault="00593E4F">
      <w:pPr>
        <w:spacing w:line="360" w:lineRule="auto"/>
        <w:ind w:firstLineChars="200" w:firstLine="482"/>
        <w:rPr>
          <w:rFonts w:eastAsiaTheme="minorEastAsia"/>
          <w:b/>
          <w:iCs/>
          <w:sz w:val="24"/>
        </w:rPr>
      </w:pPr>
      <w:r>
        <w:rPr>
          <w:rFonts w:eastAsiaTheme="minorEastAsia"/>
          <w:b/>
          <w:iCs/>
          <w:sz w:val="24"/>
        </w:rPr>
        <w:t>3</w:t>
      </w:r>
      <w:r>
        <w:rPr>
          <w:rFonts w:asciiTheme="minorEastAsia" w:eastAsiaTheme="minorEastAsia" w:hAnsiTheme="minorEastAsia" w:hint="eastAsia"/>
          <w:b/>
          <w:iCs/>
          <w:sz w:val="24"/>
        </w:rPr>
        <w:t>.老</w:t>
      </w:r>
      <w:r>
        <w:rPr>
          <w:rFonts w:eastAsiaTheme="minorEastAsia" w:hint="eastAsia"/>
          <w:b/>
          <w:iCs/>
          <w:sz w:val="24"/>
        </w:rPr>
        <w:t>年人口学与社会保障</w:t>
      </w:r>
    </w:p>
    <w:p w14:paraId="68B1CC9E" w14:textId="77777777" w:rsidR="00E53CBE" w:rsidRDefault="00593E4F">
      <w:pPr>
        <w:spacing w:line="360" w:lineRule="auto"/>
        <w:ind w:firstLineChars="200" w:firstLine="480"/>
        <w:rPr>
          <w:rFonts w:eastAsiaTheme="minorEastAsia"/>
          <w:iCs/>
          <w:sz w:val="24"/>
        </w:rPr>
      </w:pPr>
      <w:proofErr w:type="gramStart"/>
      <w:r>
        <w:rPr>
          <w:rFonts w:eastAsiaTheme="minorEastAsia" w:hint="eastAsia"/>
          <w:iCs/>
          <w:sz w:val="24"/>
        </w:rPr>
        <w:t>本方向</w:t>
      </w:r>
      <w:proofErr w:type="gramEnd"/>
      <w:r>
        <w:rPr>
          <w:rFonts w:eastAsiaTheme="minorEastAsia" w:hint="eastAsia"/>
          <w:iCs/>
          <w:sz w:val="24"/>
        </w:rPr>
        <w:t>的研究特色：一是注重老年人口学理论与实践研究，在借鉴国外老年人口学理论的基础上，结合中国国情，建立科学实用的学科体系、研究框架和评估指标体系；二是研究人口老化及老年人口结构变化与社会经济发展的相互关系，建立不同类型的人口老化模式，探索人口老化与社会经济发展的客观联系；三是注重老年社会保障的基本理论和实践研究，探讨国内外关于老年人的经济、医疗以及社会服务等相关制度的体系建设和运行机制，研究进一步完善我国老年社会保障制度的方向和途径；四是研究我国“积极应对人口老龄化国家战略”的背景、内涵及实施路径和具体任务，特别注重对全面建设社会主义现代化国家的新发展阶段积极应对人口老龄化、推动高质量发展的对策研究。</w:t>
      </w:r>
    </w:p>
    <w:p w14:paraId="0803CB67" w14:textId="77777777" w:rsidR="00E53CBE" w:rsidRDefault="00593E4F">
      <w:pPr>
        <w:spacing w:line="360" w:lineRule="auto"/>
        <w:ind w:firstLineChars="200" w:firstLine="482"/>
        <w:rPr>
          <w:rFonts w:eastAsiaTheme="minorEastAsia"/>
          <w:b/>
          <w:iCs/>
          <w:sz w:val="24"/>
        </w:rPr>
      </w:pPr>
      <w:r>
        <w:rPr>
          <w:rFonts w:eastAsiaTheme="minorEastAsia"/>
          <w:b/>
          <w:iCs/>
          <w:sz w:val="24"/>
        </w:rPr>
        <w:t>4</w:t>
      </w:r>
      <w:r>
        <w:rPr>
          <w:rFonts w:asciiTheme="minorEastAsia" w:eastAsiaTheme="minorEastAsia" w:hAnsiTheme="minorEastAsia" w:hint="eastAsia"/>
          <w:b/>
          <w:iCs/>
          <w:sz w:val="24"/>
        </w:rPr>
        <w:t>.人</w:t>
      </w:r>
      <w:r>
        <w:rPr>
          <w:rFonts w:eastAsiaTheme="minorEastAsia" w:hint="eastAsia"/>
          <w:b/>
          <w:iCs/>
          <w:sz w:val="24"/>
        </w:rPr>
        <w:t>口与健康</w:t>
      </w:r>
    </w:p>
    <w:p w14:paraId="149EE784" w14:textId="77777777" w:rsidR="00E53CBE" w:rsidRDefault="00593E4F">
      <w:pPr>
        <w:spacing w:line="360" w:lineRule="auto"/>
        <w:ind w:firstLineChars="200" w:firstLine="480"/>
        <w:rPr>
          <w:rFonts w:eastAsiaTheme="minorEastAsia"/>
          <w:iCs/>
          <w:sz w:val="24"/>
        </w:rPr>
      </w:pPr>
      <w:proofErr w:type="gramStart"/>
      <w:r>
        <w:rPr>
          <w:rFonts w:eastAsiaTheme="minorEastAsia" w:hint="eastAsia"/>
          <w:iCs/>
          <w:sz w:val="24"/>
        </w:rPr>
        <w:t>本方向</w:t>
      </w:r>
      <w:proofErr w:type="gramEnd"/>
      <w:r>
        <w:rPr>
          <w:rFonts w:eastAsiaTheme="minorEastAsia" w:hint="eastAsia"/>
          <w:iCs/>
          <w:sz w:val="24"/>
        </w:rPr>
        <w:t>的研究特色：一是注重人口健康领域的理论与实践研究，以全面提高人口素质为目标，结合中国健康发展状况，建立科学实用的学科体系、研究框架和评估指标体系；二是</w:t>
      </w:r>
      <w:proofErr w:type="gramStart"/>
      <w:r>
        <w:rPr>
          <w:rFonts w:eastAsiaTheme="minorEastAsia" w:hint="eastAsia"/>
          <w:iCs/>
          <w:sz w:val="24"/>
        </w:rPr>
        <w:t>关注全</w:t>
      </w:r>
      <w:proofErr w:type="gramEnd"/>
      <w:r>
        <w:rPr>
          <w:rFonts w:eastAsiaTheme="minorEastAsia" w:hint="eastAsia"/>
          <w:iCs/>
          <w:sz w:val="24"/>
        </w:rPr>
        <w:t>生命周期人口健康问题，以整体健康观为指导，全面分析医疗卫生服务能力和群众健康服务需求，探寻提升全民健康素养的有效路径；三是针对乡村基层卫生健康人才短缺和待遇偏低问题，以《乡村振兴促进法》为依据，系统分析农村健康事业发展环境，建立健全乡村医生参与健康服务激励机制；四是注重健康服务政策研究，实</w:t>
      </w:r>
      <w:r>
        <w:rPr>
          <w:rFonts w:eastAsiaTheme="minorEastAsia" w:hint="eastAsia"/>
          <w:iCs/>
          <w:sz w:val="24"/>
        </w:rPr>
        <w:lastRenderedPageBreak/>
        <w:t>证分析健康服务运行机理和影响因素，完善卫生服务政策和医疗保险政策，促进健康中国战略实施。</w:t>
      </w:r>
    </w:p>
    <w:p w14:paraId="5401A24E" w14:textId="77777777" w:rsidR="00502117" w:rsidRPr="00502117" w:rsidRDefault="00502117" w:rsidP="00502117">
      <w:pPr>
        <w:spacing w:line="360" w:lineRule="auto"/>
        <w:ind w:firstLineChars="200" w:firstLine="562"/>
        <w:rPr>
          <w:rFonts w:ascii="黑体" w:eastAsia="黑体" w:hAnsi="黑体" w:hint="eastAsia"/>
          <w:b/>
          <w:sz w:val="28"/>
          <w:szCs w:val="28"/>
        </w:rPr>
      </w:pPr>
      <w:r w:rsidRPr="00502117">
        <w:rPr>
          <w:rFonts w:ascii="黑体" w:eastAsia="黑体" w:hAnsi="黑体"/>
          <w:b/>
          <w:sz w:val="28"/>
          <w:szCs w:val="28"/>
        </w:rPr>
        <w:t>四、学制及学习年限</w:t>
      </w:r>
    </w:p>
    <w:p w14:paraId="5DBC62D3" w14:textId="755A9F3F" w:rsidR="00502117" w:rsidRDefault="00502117" w:rsidP="00502117">
      <w:pPr>
        <w:spacing w:line="360" w:lineRule="auto"/>
        <w:ind w:firstLineChars="200" w:firstLine="480"/>
        <w:rPr>
          <w:rFonts w:eastAsiaTheme="minorEastAsia"/>
          <w:color w:val="000000"/>
          <w:sz w:val="24"/>
        </w:rPr>
      </w:pPr>
      <w:r w:rsidRPr="00502117">
        <w:rPr>
          <w:rFonts w:asciiTheme="minorEastAsia" w:eastAsiaTheme="minorEastAsia" w:hAnsiTheme="minorEastAsia" w:hint="eastAsia"/>
          <w:color w:val="000000"/>
          <w:sz w:val="24"/>
        </w:rPr>
        <w:t>本专业学制为3年，在校最长学习年限（含休学）不超过6年。</w:t>
      </w:r>
    </w:p>
    <w:p w14:paraId="2F24762A" w14:textId="70EF25E6" w:rsidR="00E53CBE" w:rsidRPr="00502117" w:rsidRDefault="00502117">
      <w:pPr>
        <w:spacing w:line="360" w:lineRule="auto"/>
        <w:ind w:firstLineChars="200" w:firstLine="562"/>
        <w:rPr>
          <w:rFonts w:ascii="黑体" w:eastAsia="黑体" w:hAnsi="黑体" w:hint="eastAsia"/>
          <w:b/>
          <w:sz w:val="28"/>
          <w:szCs w:val="28"/>
        </w:rPr>
      </w:pPr>
      <w:r w:rsidRPr="00502117">
        <w:rPr>
          <w:rFonts w:ascii="黑体" w:eastAsia="黑体" w:hAnsi="黑体" w:hint="eastAsia"/>
          <w:b/>
          <w:sz w:val="28"/>
          <w:szCs w:val="28"/>
        </w:rPr>
        <w:t>五</w:t>
      </w:r>
      <w:r w:rsidR="00593E4F" w:rsidRPr="00502117">
        <w:rPr>
          <w:rFonts w:ascii="黑体" w:eastAsia="黑体" w:hAnsi="黑体"/>
          <w:b/>
          <w:sz w:val="28"/>
          <w:szCs w:val="28"/>
        </w:rPr>
        <w:t>、培养目标</w:t>
      </w:r>
    </w:p>
    <w:p w14:paraId="24D6007A" w14:textId="77777777" w:rsidR="00E53CBE" w:rsidRDefault="00593E4F">
      <w:pPr>
        <w:spacing w:line="360" w:lineRule="auto"/>
        <w:ind w:firstLineChars="200" w:firstLine="480"/>
        <w:rPr>
          <w:rFonts w:eastAsiaTheme="minorEastAsia"/>
          <w:iCs/>
          <w:sz w:val="24"/>
        </w:rPr>
      </w:pPr>
      <w:r>
        <w:rPr>
          <w:rFonts w:eastAsiaTheme="minorEastAsia" w:hint="eastAsia"/>
          <w:iCs/>
          <w:sz w:val="24"/>
        </w:rPr>
        <w:t>1</w:t>
      </w:r>
      <w:r w:rsidRPr="00166408">
        <w:rPr>
          <w:rFonts w:asciiTheme="minorEastAsia" w:eastAsiaTheme="minorEastAsia" w:hAnsiTheme="minorEastAsia" w:hint="eastAsia"/>
          <w:iCs/>
          <w:sz w:val="24"/>
        </w:rPr>
        <w:t>.</w:t>
      </w:r>
      <w:r w:rsidRPr="00166408">
        <w:rPr>
          <w:rFonts w:asciiTheme="minorEastAsia" w:eastAsiaTheme="minorEastAsia" w:hAnsiTheme="minorEastAsia"/>
          <w:iCs/>
          <w:sz w:val="24"/>
        </w:rPr>
        <w:t>树立</w:t>
      </w:r>
      <w:r>
        <w:rPr>
          <w:rFonts w:eastAsiaTheme="minorEastAsia"/>
          <w:iCs/>
          <w:sz w:val="24"/>
        </w:rPr>
        <w:t>正确的中国特色社会主义核心价值观，具有坚定的理想信念</w:t>
      </w:r>
      <w:r>
        <w:rPr>
          <w:rFonts w:eastAsiaTheme="minorEastAsia" w:hint="eastAsia"/>
          <w:iCs/>
          <w:sz w:val="24"/>
        </w:rPr>
        <w:t>、</w:t>
      </w:r>
      <w:r>
        <w:rPr>
          <w:rFonts w:eastAsiaTheme="minorEastAsia"/>
          <w:iCs/>
          <w:sz w:val="24"/>
        </w:rPr>
        <w:t>高尚的道德情操</w:t>
      </w:r>
      <w:r>
        <w:rPr>
          <w:rFonts w:eastAsiaTheme="minorEastAsia" w:hint="eastAsia"/>
          <w:iCs/>
          <w:sz w:val="24"/>
        </w:rPr>
        <w:t>、</w:t>
      </w:r>
      <w:r>
        <w:rPr>
          <w:rFonts w:eastAsiaTheme="minorEastAsia"/>
          <w:iCs/>
          <w:sz w:val="24"/>
        </w:rPr>
        <w:t>优良的学术作风</w:t>
      </w:r>
      <w:r>
        <w:rPr>
          <w:rFonts w:eastAsiaTheme="minorEastAsia" w:hint="eastAsia"/>
          <w:iCs/>
          <w:sz w:val="24"/>
        </w:rPr>
        <w:t>和</w:t>
      </w:r>
      <w:r>
        <w:rPr>
          <w:rFonts w:eastAsiaTheme="minorEastAsia"/>
          <w:iCs/>
          <w:sz w:val="24"/>
        </w:rPr>
        <w:t>高度的社会责任感。</w:t>
      </w:r>
    </w:p>
    <w:p w14:paraId="40DD0C48" w14:textId="77777777" w:rsidR="00E53CBE" w:rsidRDefault="00593E4F">
      <w:pPr>
        <w:spacing w:line="360" w:lineRule="auto"/>
        <w:ind w:firstLineChars="195" w:firstLine="468"/>
        <w:rPr>
          <w:rFonts w:eastAsiaTheme="minorEastAsia"/>
          <w:iCs/>
          <w:sz w:val="24"/>
        </w:rPr>
      </w:pPr>
      <w:r>
        <w:rPr>
          <w:rFonts w:eastAsiaTheme="minorEastAsia" w:hint="eastAsia"/>
          <w:iCs/>
          <w:sz w:val="24"/>
        </w:rPr>
        <w:t>2</w:t>
      </w:r>
      <w:r w:rsidRPr="00166408">
        <w:rPr>
          <w:rFonts w:asciiTheme="minorEastAsia" w:eastAsiaTheme="minorEastAsia" w:hAnsiTheme="minorEastAsia" w:hint="eastAsia"/>
          <w:iCs/>
          <w:sz w:val="24"/>
        </w:rPr>
        <w:t>.</w:t>
      </w:r>
      <w:r w:rsidRPr="00166408">
        <w:rPr>
          <w:rFonts w:asciiTheme="minorEastAsia" w:eastAsiaTheme="minorEastAsia" w:hAnsiTheme="minorEastAsia"/>
          <w:iCs/>
          <w:sz w:val="24"/>
        </w:rPr>
        <w:t>掌</w:t>
      </w:r>
      <w:r>
        <w:rPr>
          <w:rFonts w:eastAsiaTheme="minorEastAsia"/>
          <w:iCs/>
          <w:sz w:val="24"/>
        </w:rPr>
        <w:t>握坚实的</w:t>
      </w:r>
      <w:r>
        <w:rPr>
          <w:rFonts w:eastAsiaTheme="minorEastAsia" w:hint="eastAsia"/>
          <w:iCs/>
          <w:sz w:val="24"/>
        </w:rPr>
        <w:t>人口学</w:t>
      </w:r>
      <w:r>
        <w:rPr>
          <w:rFonts w:eastAsiaTheme="minorEastAsia"/>
          <w:iCs/>
          <w:sz w:val="24"/>
        </w:rPr>
        <w:t>基础理论和系统的专门知识，掌握本学科的</w:t>
      </w:r>
      <w:r>
        <w:rPr>
          <w:rFonts w:eastAsiaTheme="minorEastAsia" w:hint="eastAsia"/>
          <w:iCs/>
          <w:sz w:val="24"/>
        </w:rPr>
        <w:t>质性和定量</w:t>
      </w:r>
      <w:r>
        <w:rPr>
          <w:rFonts w:eastAsiaTheme="minorEastAsia"/>
          <w:iCs/>
          <w:sz w:val="24"/>
        </w:rPr>
        <w:t>研究方法及必要的</w:t>
      </w:r>
      <w:r>
        <w:rPr>
          <w:rFonts w:eastAsiaTheme="minorEastAsia" w:hint="eastAsia"/>
          <w:iCs/>
          <w:sz w:val="24"/>
        </w:rPr>
        <w:t>社会调查</w:t>
      </w:r>
      <w:r>
        <w:rPr>
          <w:rFonts w:eastAsiaTheme="minorEastAsia"/>
          <w:iCs/>
          <w:sz w:val="24"/>
        </w:rPr>
        <w:t>技能，熟悉</w:t>
      </w:r>
      <w:r>
        <w:rPr>
          <w:rFonts w:eastAsiaTheme="minorEastAsia" w:hint="eastAsia"/>
          <w:iCs/>
          <w:sz w:val="24"/>
        </w:rPr>
        <w:t>人口学</w:t>
      </w:r>
      <w:r>
        <w:rPr>
          <w:rFonts w:eastAsiaTheme="minorEastAsia"/>
          <w:iCs/>
          <w:sz w:val="24"/>
        </w:rPr>
        <w:t>的前沿研究领域和成果，具有独立从事</w:t>
      </w:r>
      <w:r>
        <w:rPr>
          <w:rFonts w:eastAsiaTheme="minorEastAsia" w:hint="eastAsia"/>
          <w:iCs/>
          <w:sz w:val="24"/>
        </w:rPr>
        <w:t>人口</w:t>
      </w:r>
      <w:r>
        <w:rPr>
          <w:rFonts w:eastAsiaTheme="minorEastAsia"/>
          <w:iCs/>
          <w:sz w:val="24"/>
        </w:rPr>
        <w:t>学研究和解决</w:t>
      </w:r>
      <w:r>
        <w:rPr>
          <w:rFonts w:eastAsiaTheme="minorEastAsia" w:hint="eastAsia"/>
          <w:iCs/>
          <w:sz w:val="24"/>
        </w:rPr>
        <w:t>现</w:t>
      </w:r>
      <w:r>
        <w:rPr>
          <w:rFonts w:eastAsiaTheme="minorEastAsia"/>
          <w:iCs/>
          <w:sz w:val="24"/>
        </w:rPr>
        <w:t>实</w:t>
      </w:r>
      <w:r>
        <w:rPr>
          <w:rFonts w:eastAsiaTheme="minorEastAsia" w:hint="eastAsia"/>
          <w:iCs/>
          <w:sz w:val="24"/>
        </w:rPr>
        <w:t>人口</w:t>
      </w:r>
      <w:r>
        <w:rPr>
          <w:rFonts w:eastAsiaTheme="minorEastAsia"/>
          <w:iCs/>
          <w:sz w:val="24"/>
        </w:rPr>
        <w:t>问题的能力。</w:t>
      </w:r>
    </w:p>
    <w:p w14:paraId="7B2CF654" w14:textId="77777777" w:rsidR="00E53CBE" w:rsidRDefault="00593E4F">
      <w:pPr>
        <w:spacing w:line="360" w:lineRule="auto"/>
        <w:ind w:firstLineChars="195" w:firstLine="468"/>
        <w:rPr>
          <w:rFonts w:eastAsiaTheme="minorEastAsia"/>
          <w:iCs/>
          <w:sz w:val="24"/>
        </w:rPr>
      </w:pPr>
      <w:r>
        <w:rPr>
          <w:rFonts w:eastAsiaTheme="minorEastAsia" w:hint="eastAsia"/>
          <w:iCs/>
          <w:sz w:val="24"/>
        </w:rPr>
        <w:t>3</w:t>
      </w:r>
      <w:r w:rsidRPr="00166408">
        <w:rPr>
          <w:rFonts w:asciiTheme="minorEastAsia" w:eastAsiaTheme="minorEastAsia" w:hAnsiTheme="minorEastAsia" w:hint="eastAsia"/>
          <w:iCs/>
          <w:sz w:val="24"/>
        </w:rPr>
        <w:t>.</w:t>
      </w:r>
      <w:r w:rsidRPr="00166408">
        <w:rPr>
          <w:rFonts w:asciiTheme="minorEastAsia" w:eastAsiaTheme="minorEastAsia" w:hAnsiTheme="minorEastAsia"/>
          <w:iCs/>
          <w:sz w:val="24"/>
        </w:rPr>
        <w:t>至</w:t>
      </w:r>
      <w:r>
        <w:rPr>
          <w:rFonts w:eastAsiaTheme="minorEastAsia"/>
          <w:iCs/>
          <w:sz w:val="24"/>
        </w:rPr>
        <w:t>少掌握一门外国语，能熟练阅读本专业的外文资料，具有撰写学术论文和进行国际学术交流的能力。</w:t>
      </w:r>
    </w:p>
    <w:p w14:paraId="06F2DBFF" w14:textId="77777777" w:rsidR="00E53CBE" w:rsidRDefault="00593E4F">
      <w:pPr>
        <w:spacing w:line="360" w:lineRule="auto"/>
        <w:ind w:firstLineChars="200" w:firstLine="480"/>
        <w:rPr>
          <w:rFonts w:eastAsiaTheme="minorEastAsia"/>
          <w:iCs/>
          <w:sz w:val="24"/>
        </w:rPr>
      </w:pPr>
      <w:r>
        <w:rPr>
          <w:rFonts w:eastAsiaTheme="minorEastAsia" w:hint="eastAsia"/>
          <w:iCs/>
          <w:sz w:val="24"/>
        </w:rPr>
        <w:t>4</w:t>
      </w:r>
      <w:r w:rsidRPr="00166408">
        <w:rPr>
          <w:rFonts w:asciiTheme="minorEastAsia" w:eastAsiaTheme="minorEastAsia" w:hAnsiTheme="minorEastAsia" w:hint="eastAsia"/>
          <w:iCs/>
          <w:sz w:val="24"/>
        </w:rPr>
        <w:t>.</w:t>
      </w:r>
      <w:r w:rsidRPr="00166408">
        <w:rPr>
          <w:rFonts w:asciiTheme="minorEastAsia" w:eastAsiaTheme="minorEastAsia" w:hAnsiTheme="minorEastAsia"/>
          <w:iCs/>
          <w:sz w:val="24"/>
        </w:rPr>
        <w:t>具</w:t>
      </w:r>
      <w:r>
        <w:rPr>
          <w:rFonts w:eastAsiaTheme="minorEastAsia"/>
          <w:iCs/>
          <w:sz w:val="24"/>
        </w:rPr>
        <w:t>有良好的</w:t>
      </w:r>
      <w:r>
        <w:rPr>
          <w:rFonts w:eastAsiaTheme="minorEastAsia" w:hint="eastAsia"/>
          <w:iCs/>
          <w:sz w:val="24"/>
        </w:rPr>
        <w:t>集体</w:t>
      </w:r>
      <w:r>
        <w:rPr>
          <w:rFonts w:eastAsiaTheme="minorEastAsia"/>
          <w:iCs/>
          <w:sz w:val="24"/>
        </w:rPr>
        <w:t>意识和团队合作精神。</w:t>
      </w:r>
    </w:p>
    <w:p w14:paraId="2DEE7345" w14:textId="77777777" w:rsidR="00E53CBE" w:rsidRDefault="00593E4F">
      <w:pPr>
        <w:spacing w:line="360" w:lineRule="auto"/>
        <w:ind w:firstLineChars="200" w:firstLine="480"/>
        <w:rPr>
          <w:rFonts w:eastAsiaTheme="minorEastAsia"/>
          <w:iCs/>
          <w:sz w:val="24"/>
        </w:rPr>
      </w:pPr>
      <w:r>
        <w:rPr>
          <w:rFonts w:eastAsiaTheme="minorEastAsia" w:hint="eastAsia"/>
          <w:iCs/>
          <w:sz w:val="24"/>
        </w:rPr>
        <w:t>5</w:t>
      </w:r>
      <w:r w:rsidRPr="00166408">
        <w:rPr>
          <w:rFonts w:asciiTheme="minorEastAsia" w:eastAsiaTheme="minorEastAsia" w:hAnsiTheme="minorEastAsia" w:hint="eastAsia"/>
          <w:iCs/>
          <w:sz w:val="24"/>
        </w:rPr>
        <w:t>.</w:t>
      </w:r>
      <w:r w:rsidRPr="00166408">
        <w:rPr>
          <w:rFonts w:asciiTheme="minorEastAsia" w:eastAsiaTheme="minorEastAsia" w:hAnsiTheme="minorEastAsia"/>
          <w:iCs/>
          <w:sz w:val="24"/>
        </w:rPr>
        <w:t>具</w:t>
      </w:r>
      <w:r>
        <w:rPr>
          <w:rFonts w:eastAsiaTheme="minorEastAsia"/>
          <w:iCs/>
          <w:sz w:val="24"/>
        </w:rPr>
        <w:t>有健康的身体和良好的心理素质。</w:t>
      </w:r>
    </w:p>
    <w:p w14:paraId="2FC8E94C" w14:textId="77777777" w:rsidR="00E53CBE" w:rsidRDefault="00593E4F">
      <w:pPr>
        <w:spacing w:line="360" w:lineRule="auto"/>
        <w:ind w:firstLineChars="195" w:firstLine="468"/>
        <w:rPr>
          <w:rFonts w:eastAsiaTheme="minorEastAsia"/>
          <w:iCs/>
          <w:sz w:val="24"/>
        </w:rPr>
      </w:pPr>
      <w:r>
        <w:rPr>
          <w:rFonts w:eastAsiaTheme="minorEastAsia" w:hint="eastAsia"/>
          <w:iCs/>
          <w:sz w:val="24"/>
        </w:rPr>
        <w:t>6</w:t>
      </w:r>
      <w:r w:rsidRPr="00166408">
        <w:rPr>
          <w:rFonts w:asciiTheme="minorEastAsia" w:eastAsiaTheme="minorEastAsia" w:hAnsiTheme="minorEastAsia" w:hint="eastAsia"/>
          <w:iCs/>
          <w:sz w:val="24"/>
        </w:rPr>
        <w:t>.培养</w:t>
      </w:r>
      <w:r>
        <w:rPr>
          <w:rFonts w:eastAsiaTheme="minorEastAsia" w:hint="eastAsia"/>
          <w:iCs/>
          <w:sz w:val="24"/>
        </w:rPr>
        <w:t>德智体美劳全面发展的新时代中国特色社会主义事业接班人。</w:t>
      </w:r>
    </w:p>
    <w:p w14:paraId="05E677FB" w14:textId="1363F54E" w:rsidR="00D07474" w:rsidRDefault="00D07474" w:rsidP="00D07474">
      <w:pPr>
        <w:spacing w:line="360" w:lineRule="auto"/>
        <w:ind w:firstLineChars="200" w:firstLine="562"/>
        <w:rPr>
          <w:rFonts w:ascii="黑体" w:eastAsia="黑体" w:hAnsi="黑体" w:hint="eastAsia"/>
          <w:b/>
          <w:sz w:val="28"/>
          <w:szCs w:val="28"/>
        </w:rPr>
      </w:pPr>
      <w:r w:rsidRPr="00D07474">
        <w:rPr>
          <w:rFonts w:ascii="黑体" w:eastAsia="黑体" w:hAnsi="黑体" w:hint="eastAsia"/>
          <w:b/>
          <w:sz w:val="28"/>
          <w:szCs w:val="28"/>
        </w:rPr>
        <w:t>六、培养方式</w:t>
      </w:r>
    </w:p>
    <w:p w14:paraId="5E6491E0" w14:textId="77777777" w:rsidR="00CC7BC7" w:rsidRPr="00A4460E" w:rsidRDefault="00CC7BC7" w:rsidP="00CC7BC7">
      <w:pPr>
        <w:spacing w:line="360" w:lineRule="auto"/>
        <w:ind w:firstLineChars="200" w:firstLine="480"/>
        <w:rPr>
          <w:rFonts w:asciiTheme="minorEastAsia" w:eastAsiaTheme="minorEastAsia" w:hAnsiTheme="minorEastAsia" w:hint="eastAsia"/>
          <w:bCs/>
          <w:sz w:val="24"/>
        </w:rPr>
      </w:pPr>
      <w:r w:rsidRPr="00A4460E">
        <w:rPr>
          <w:rFonts w:asciiTheme="minorEastAsia" w:eastAsiaTheme="minorEastAsia" w:hAnsiTheme="minorEastAsia" w:hint="eastAsia"/>
          <w:bCs/>
          <w:sz w:val="24"/>
        </w:rPr>
        <w:t>1.采取课程学习和论文研究工作相结合的方式，系统掌握所在学科领域的理论知识，以及培养分析问题和解决问题的能力。</w:t>
      </w:r>
    </w:p>
    <w:p w14:paraId="533D30F1" w14:textId="77777777" w:rsidR="00CC7BC7" w:rsidRPr="00A4460E" w:rsidRDefault="00CC7BC7" w:rsidP="00CC7BC7">
      <w:pPr>
        <w:spacing w:line="360" w:lineRule="auto"/>
        <w:ind w:firstLineChars="200" w:firstLine="480"/>
        <w:rPr>
          <w:rFonts w:asciiTheme="minorEastAsia" w:eastAsiaTheme="minorEastAsia" w:hAnsiTheme="minorEastAsia" w:hint="eastAsia"/>
          <w:bCs/>
          <w:sz w:val="24"/>
        </w:rPr>
      </w:pPr>
      <w:r w:rsidRPr="00A4460E">
        <w:rPr>
          <w:rFonts w:asciiTheme="minorEastAsia" w:eastAsiaTheme="minorEastAsia" w:hAnsiTheme="minorEastAsia" w:hint="eastAsia"/>
          <w:bCs/>
          <w:sz w:val="24"/>
        </w:rPr>
        <w:t>2.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6D8B5CF9" w14:textId="77777777" w:rsidR="00CC7BC7" w:rsidRPr="00A4460E" w:rsidRDefault="00CC7BC7" w:rsidP="00CC7BC7">
      <w:pPr>
        <w:spacing w:line="360" w:lineRule="auto"/>
        <w:ind w:firstLineChars="200" w:firstLine="480"/>
        <w:rPr>
          <w:rFonts w:asciiTheme="minorEastAsia" w:eastAsiaTheme="minorEastAsia" w:hAnsiTheme="minorEastAsia" w:hint="eastAsia"/>
          <w:bCs/>
          <w:sz w:val="24"/>
        </w:rPr>
      </w:pPr>
      <w:r w:rsidRPr="00A4460E">
        <w:rPr>
          <w:rFonts w:asciiTheme="minorEastAsia" w:eastAsiaTheme="minorEastAsia" w:hAnsiTheme="minorEastAsia" w:hint="eastAsia"/>
          <w:bCs/>
          <w:sz w:val="24"/>
        </w:rPr>
        <w:t>3.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4BD7BEFB" w14:textId="167AAAFB" w:rsidR="00D07474" w:rsidRPr="00CC7BC7" w:rsidRDefault="00CC7BC7" w:rsidP="00CC7BC7">
      <w:pPr>
        <w:spacing w:line="360" w:lineRule="auto"/>
        <w:ind w:firstLineChars="200" w:firstLine="480"/>
        <w:rPr>
          <w:rFonts w:asciiTheme="minorEastAsia" w:eastAsiaTheme="minorEastAsia" w:hAnsiTheme="minorEastAsia" w:hint="eastAsia"/>
          <w:bCs/>
          <w:sz w:val="28"/>
          <w:szCs w:val="28"/>
        </w:rPr>
      </w:pPr>
      <w:r w:rsidRPr="00A4460E">
        <w:rPr>
          <w:rFonts w:asciiTheme="minorEastAsia" w:eastAsiaTheme="minorEastAsia" w:hAnsiTheme="minorEastAsia" w:hint="eastAsia"/>
          <w:bCs/>
          <w:sz w:val="24"/>
        </w:rPr>
        <w:t>4.加强培养环节的规范管理、全程监控、自我评估，把抓督查、抓执行贯穿管理全过程。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p>
    <w:p w14:paraId="77DE3B97" w14:textId="0FB1611D" w:rsidR="00E53CBE" w:rsidRPr="00D07474" w:rsidRDefault="00D07474">
      <w:pPr>
        <w:spacing w:line="360" w:lineRule="auto"/>
        <w:ind w:firstLineChars="200" w:firstLine="562"/>
        <w:rPr>
          <w:rFonts w:ascii="黑体" w:eastAsia="黑体" w:hAnsi="黑体" w:hint="eastAsia"/>
          <w:b/>
          <w:sz w:val="28"/>
          <w:szCs w:val="28"/>
        </w:rPr>
      </w:pPr>
      <w:r w:rsidRPr="00D07474">
        <w:rPr>
          <w:rFonts w:ascii="黑体" w:eastAsia="黑体" w:hAnsi="黑体" w:hint="eastAsia"/>
          <w:b/>
          <w:sz w:val="28"/>
          <w:szCs w:val="28"/>
        </w:rPr>
        <w:lastRenderedPageBreak/>
        <w:t>七</w:t>
      </w:r>
      <w:r w:rsidR="00593E4F" w:rsidRPr="00D07474">
        <w:rPr>
          <w:rFonts w:ascii="黑体" w:eastAsia="黑体" w:hAnsi="黑体" w:hint="eastAsia"/>
          <w:b/>
          <w:sz w:val="28"/>
          <w:szCs w:val="28"/>
        </w:rPr>
        <w:t>、中期筛选</w:t>
      </w:r>
    </w:p>
    <w:p w14:paraId="23A0FE27" w14:textId="77777777" w:rsidR="00E53CBE" w:rsidRDefault="00593E4F" w:rsidP="00A31160">
      <w:pPr>
        <w:spacing w:beforeLines="50" w:before="156" w:line="360" w:lineRule="auto"/>
        <w:ind w:firstLineChars="200" w:firstLine="480"/>
        <w:rPr>
          <w:rFonts w:eastAsiaTheme="minorEastAsia"/>
          <w:bCs/>
          <w:sz w:val="24"/>
        </w:rPr>
      </w:pPr>
      <w:bookmarkStart w:id="1" w:name="_Toc59002625"/>
      <w:r>
        <w:rPr>
          <w:rFonts w:eastAsiaTheme="minorEastAsia" w:hint="eastAsia"/>
          <w:bCs/>
          <w:sz w:val="24"/>
        </w:rPr>
        <w:t>在</w:t>
      </w:r>
      <w:r>
        <w:rPr>
          <w:rFonts w:eastAsiaTheme="minorEastAsia"/>
          <w:bCs/>
          <w:sz w:val="24"/>
        </w:rPr>
        <w:t>研究生完成培养方案规定的课程学习</w:t>
      </w:r>
      <w:r>
        <w:rPr>
          <w:rFonts w:eastAsiaTheme="minorEastAsia" w:hint="eastAsia"/>
          <w:bCs/>
          <w:sz w:val="24"/>
        </w:rPr>
        <w:t>、</w:t>
      </w:r>
      <w:r>
        <w:rPr>
          <w:rFonts w:eastAsiaTheme="minorEastAsia"/>
          <w:bCs/>
          <w:sz w:val="24"/>
        </w:rPr>
        <w:t>考核成绩合格</w:t>
      </w:r>
      <w:r>
        <w:rPr>
          <w:rFonts w:eastAsiaTheme="minorEastAsia" w:hint="eastAsia"/>
          <w:bCs/>
          <w:sz w:val="24"/>
        </w:rPr>
        <w:t>、</w:t>
      </w:r>
      <w:r>
        <w:rPr>
          <w:rFonts w:eastAsiaTheme="minorEastAsia"/>
          <w:bCs/>
          <w:sz w:val="24"/>
        </w:rPr>
        <w:t>获得规定的学分</w:t>
      </w:r>
      <w:r>
        <w:rPr>
          <w:rFonts w:eastAsiaTheme="minorEastAsia" w:hint="eastAsia"/>
          <w:bCs/>
          <w:sz w:val="24"/>
        </w:rPr>
        <w:t>后，</w:t>
      </w:r>
      <w:bookmarkEnd w:id="1"/>
      <w:r>
        <w:rPr>
          <w:rFonts w:eastAsiaTheme="minorEastAsia" w:hint="eastAsia"/>
          <w:bCs/>
          <w:sz w:val="24"/>
        </w:rPr>
        <w:t>按照学校相关文件组织开展中期筛选工作。</w:t>
      </w:r>
    </w:p>
    <w:p w14:paraId="1055F4CC" w14:textId="77777777" w:rsidR="00504783" w:rsidRPr="005236DA" w:rsidRDefault="00504783" w:rsidP="00504783">
      <w:pPr>
        <w:spacing w:beforeLines="50" w:before="156" w:line="360" w:lineRule="auto"/>
        <w:ind w:firstLineChars="200" w:firstLine="560"/>
        <w:rPr>
          <w:rFonts w:eastAsia="黑体"/>
          <w:bCs/>
          <w:sz w:val="28"/>
          <w:szCs w:val="28"/>
        </w:rPr>
      </w:pPr>
      <w:r>
        <w:rPr>
          <w:rFonts w:eastAsia="黑体" w:hint="eastAsia"/>
          <w:bCs/>
          <w:sz w:val="28"/>
          <w:szCs w:val="28"/>
        </w:rPr>
        <w:t>八</w:t>
      </w:r>
      <w:r w:rsidRPr="005236DA">
        <w:rPr>
          <w:rFonts w:eastAsia="黑体"/>
          <w:bCs/>
          <w:sz w:val="28"/>
          <w:szCs w:val="28"/>
        </w:rPr>
        <w:t>、学位（毕业）论文</w:t>
      </w:r>
    </w:p>
    <w:p w14:paraId="4C9CE2FE" w14:textId="20CA5551" w:rsidR="00504783" w:rsidRPr="005236DA" w:rsidRDefault="00504783" w:rsidP="00504783">
      <w:pPr>
        <w:widowControl/>
        <w:spacing w:line="360" w:lineRule="auto"/>
        <w:ind w:firstLine="482"/>
        <w:jc w:val="left"/>
        <w:rPr>
          <w:i/>
          <w:color w:val="FF0000"/>
          <w:kern w:val="0"/>
          <w:sz w:val="18"/>
          <w:szCs w:val="18"/>
        </w:rPr>
      </w:pPr>
      <w:r w:rsidRPr="006331DA">
        <w:rPr>
          <w:bCs/>
          <w:color w:val="222222"/>
          <w:kern w:val="0"/>
          <w:sz w:val="24"/>
        </w:rPr>
        <w:t>1.</w:t>
      </w:r>
      <w:r w:rsidRPr="006331DA">
        <w:rPr>
          <w:bCs/>
          <w:color w:val="222222"/>
          <w:kern w:val="0"/>
          <w:sz w:val="24"/>
        </w:rPr>
        <w:t>总体要求：</w:t>
      </w:r>
      <w:r w:rsidRPr="005236DA">
        <w:rPr>
          <w:color w:val="000000" w:themeColor="text1"/>
          <w:kern w:val="0"/>
          <w:sz w:val="24"/>
        </w:rPr>
        <w:t>按照《河北大学关于开展</w:t>
      </w:r>
      <w:r w:rsidRPr="005236DA">
        <w:rPr>
          <w:color w:val="000000" w:themeColor="text1"/>
          <w:kern w:val="0"/>
          <w:sz w:val="24"/>
        </w:rPr>
        <w:t>2025</w:t>
      </w:r>
      <w:r w:rsidRPr="005236DA">
        <w:rPr>
          <w:color w:val="000000" w:themeColor="text1"/>
          <w:kern w:val="0"/>
          <w:sz w:val="24"/>
        </w:rPr>
        <w:t>版研究生培养方案修订工作的指导意见》（校政字</w:t>
      </w:r>
      <w:r w:rsidRPr="005236DA">
        <w:rPr>
          <w:rFonts w:eastAsiaTheme="minorEastAsia"/>
          <w:bCs/>
          <w:sz w:val="24"/>
        </w:rPr>
        <w:t>〔</w:t>
      </w:r>
      <w:r w:rsidRPr="005236DA">
        <w:rPr>
          <w:rFonts w:eastAsiaTheme="minorEastAsia"/>
          <w:bCs/>
          <w:sz w:val="24"/>
        </w:rPr>
        <w:t>2025</w:t>
      </w:r>
      <w:r w:rsidRPr="005236DA">
        <w:rPr>
          <w:rFonts w:eastAsiaTheme="minorEastAsia"/>
          <w:bCs/>
          <w:sz w:val="24"/>
        </w:rPr>
        <w:t>〕</w:t>
      </w:r>
      <w:r w:rsidR="00CE2D90">
        <w:rPr>
          <w:rFonts w:eastAsiaTheme="minorEastAsia" w:hint="eastAsia"/>
          <w:bCs/>
          <w:sz w:val="24"/>
        </w:rPr>
        <w:t>9</w:t>
      </w:r>
      <w:r w:rsidRPr="005236DA">
        <w:rPr>
          <w:rFonts w:eastAsiaTheme="minorEastAsia"/>
          <w:bCs/>
          <w:sz w:val="24"/>
        </w:rPr>
        <w:t>号</w:t>
      </w:r>
      <w:r w:rsidRPr="005236DA">
        <w:rPr>
          <w:color w:val="000000" w:themeColor="text1"/>
          <w:kern w:val="0"/>
          <w:sz w:val="24"/>
        </w:rPr>
        <w:t>）规定，硕士研究生论文开题与答辩时间间隔原则上不少于</w:t>
      </w:r>
      <w:r w:rsidRPr="005236DA">
        <w:rPr>
          <w:color w:val="000000" w:themeColor="text1"/>
          <w:kern w:val="0"/>
          <w:sz w:val="24"/>
        </w:rPr>
        <w:t>12</w:t>
      </w:r>
      <w:r w:rsidRPr="005236DA">
        <w:rPr>
          <w:color w:val="000000" w:themeColor="text1"/>
          <w:kern w:val="0"/>
          <w:sz w:val="24"/>
        </w:rPr>
        <w:t>个月。</w:t>
      </w:r>
      <w:r w:rsidRPr="00504783">
        <w:rPr>
          <w:iCs/>
          <w:kern w:val="0"/>
          <w:sz w:val="24"/>
        </w:rPr>
        <w:t>学位（毕业）论文应当表明作者具有独立从事学术研究工作的能力，鼓励硕士研究生参与科学研究，取得创新性成果</w:t>
      </w:r>
      <w:r>
        <w:rPr>
          <w:rFonts w:hint="eastAsia"/>
          <w:iCs/>
          <w:kern w:val="0"/>
          <w:sz w:val="24"/>
        </w:rPr>
        <w:t>。</w:t>
      </w:r>
    </w:p>
    <w:p w14:paraId="39BCFC8C" w14:textId="77777777" w:rsidR="00504783" w:rsidRPr="005F4817" w:rsidRDefault="00504783" w:rsidP="005F4817">
      <w:pPr>
        <w:widowControl/>
        <w:spacing w:line="360" w:lineRule="auto"/>
        <w:ind w:firstLine="482"/>
        <w:jc w:val="left"/>
        <w:rPr>
          <w:rFonts w:asciiTheme="minorEastAsia" w:eastAsiaTheme="minorEastAsia" w:hAnsiTheme="minorEastAsia" w:hint="eastAsia"/>
          <w:kern w:val="0"/>
          <w:sz w:val="18"/>
          <w:szCs w:val="18"/>
        </w:rPr>
      </w:pPr>
      <w:r w:rsidRPr="005F4817">
        <w:rPr>
          <w:rFonts w:asciiTheme="minorEastAsia" w:eastAsiaTheme="minorEastAsia" w:hAnsiTheme="minorEastAsia"/>
          <w:bCs/>
          <w:kern w:val="0"/>
          <w:sz w:val="24"/>
        </w:rPr>
        <w:t>2.开题：</w:t>
      </w:r>
      <w:r w:rsidRPr="005F4817">
        <w:rPr>
          <w:rFonts w:asciiTheme="minorEastAsia" w:eastAsiaTheme="minorEastAsia" w:hAnsiTheme="minorEastAsia"/>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22314B45" w14:textId="77777777" w:rsidR="00504783" w:rsidRPr="005F4817" w:rsidRDefault="00504783" w:rsidP="005F4817">
      <w:pPr>
        <w:widowControl/>
        <w:spacing w:line="360" w:lineRule="auto"/>
        <w:ind w:firstLine="482"/>
        <w:jc w:val="left"/>
        <w:rPr>
          <w:rFonts w:asciiTheme="minorEastAsia" w:eastAsiaTheme="minorEastAsia" w:hAnsiTheme="minorEastAsia" w:hint="eastAsia"/>
          <w:kern w:val="0"/>
          <w:sz w:val="18"/>
          <w:szCs w:val="18"/>
        </w:rPr>
      </w:pPr>
      <w:r w:rsidRPr="005F4817">
        <w:rPr>
          <w:rFonts w:asciiTheme="minorEastAsia" w:eastAsiaTheme="minorEastAsia" w:hAnsiTheme="minorEastAsia"/>
          <w:kern w:val="0"/>
          <w:sz w:val="24"/>
        </w:rPr>
        <w:t>原则上在入学后第3学期（最迟不超过第4学期）完成开题。开题由3-5名具有高级专业技术职务人员参加，以学术报告的方式进行。</w:t>
      </w:r>
    </w:p>
    <w:p w14:paraId="582169AF" w14:textId="77777777" w:rsidR="00504783" w:rsidRPr="005F4817" w:rsidRDefault="00504783" w:rsidP="005F4817">
      <w:pPr>
        <w:widowControl/>
        <w:spacing w:line="360" w:lineRule="auto"/>
        <w:ind w:firstLine="482"/>
        <w:jc w:val="left"/>
        <w:rPr>
          <w:rFonts w:asciiTheme="minorEastAsia" w:eastAsiaTheme="minorEastAsia" w:hAnsiTheme="minorEastAsia" w:hint="eastAsia"/>
          <w:kern w:val="0"/>
          <w:sz w:val="24"/>
        </w:rPr>
      </w:pPr>
      <w:r w:rsidRPr="005F4817">
        <w:rPr>
          <w:rFonts w:asciiTheme="minorEastAsia" w:eastAsiaTheme="minorEastAsia" w:hAnsiTheme="minorEastAsia"/>
          <w:bCs/>
          <w:kern w:val="0"/>
          <w:sz w:val="24"/>
        </w:rPr>
        <w:t>3.中期进展报告：</w:t>
      </w:r>
      <w:r w:rsidRPr="005F4817">
        <w:rPr>
          <w:rFonts w:asciiTheme="minorEastAsia" w:eastAsiaTheme="minorEastAsia" w:hAnsiTheme="minorEastAsia"/>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14E053B1" w14:textId="77777777" w:rsidR="00504783" w:rsidRPr="005F4817" w:rsidRDefault="00504783" w:rsidP="005F4817">
      <w:pPr>
        <w:widowControl/>
        <w:spacing w:line="360" w:lineRule="auto"/>
        <w:ind w:firstLine="482"/>
        <w:jc w:val="left"/>
        <w:rPr>
          <w:rFonts w:asciiTheme="minorEastAsia" w:eastAsiaTheme="minorEastAsia" w:hAnsiTheme="minorEastAsia" w:hint="eastAsia"/>
          <w:kern w:val="0"/>
          <w:sz w:val="24"/>
        </w:rPr>
      </w:pPr>
      <w:r w:rsidRPr="005F4817">
        <w:rPr>
          <w:rFonts w:asciiTheme="minorEastAsia" w:eastAsiaTheme="minorEastAsia" w:hAnsiTheme="minorEastAsia"/>
          <w:bCs/>
          <w:kern w:val="0"/>
          <w:sz w:val="24"/>
        </w:rPr>
        <w:t>4.学位申请：</w:t>
      </w:r>
      <w:r w:rsidRPr="005F4817">
        <w:rPr>
          <w:rFonts w:asciiTheme="minorEastAsia" w:eastAsiaTheme="minorEastAsia" w:hAnsiTheme="minorEastAsia"/>
          <w:kern w:val="0"/>
          <w:sz w:val="24"/>
        </w:rPr>
        <w:t>达到学位授予条件的申请人，经导师同意后，应于答辩前三个月，向所属学位</w:t>
      </w:r>
      <w:proofErr w:type="gramStart"/>
      <w:r w:rsidRPr="005F4817">
        <w:rPr>
          <w:rFonts w:asciiTheme="minorEastAsia" w:eastAsiaTheme="minorEastAsia" w:hAnsiTheme="minorEastAsia"/>
          <w:kern w:val="0"/>
          <w:sz w:val="24"/>
        </w:rPr>
        <w:t>评定分</w:t>
      </w:r>
      <w:proofErr w:type="gramEnd"/>
      <w:r w:rsidRPr="005F4817">
        <w:rPr>
          <w:rFonts w:asciiTheme="minorEastAsia" w:eastAsiaTheme="minorEastAsia" w:hAnsiTheme="minorEastAsia"/>
          <w:kern w:val="0"/>
          <w:sz w:val="24"/>
        </w:rPr>
        <w:t>委员会提出学位申请，提交学位申请材料。</w:t>
      </w:r>
    </w:p>
    <w:p w14:paraId="7CF75D1A" w14:textId="78F11D73" w:rsidR="00504783" w:rsidRPr="005F4817" w:rsidRDefault="00504783" w:rsidP="005F4817">
      <w:pPr>
        <w:widowControl/>
        <w:spacing w:line="360" w:lineRule="auto"/>
        <w:ind w:firstLine="482"/>
        <w:jc w:val="left"/>
        <w:rPr>
          <w:rFonts w:asciiTheme="minorEastAsia" w:eastAsiaTheme="minorEastAsia" w:hAnsiTheme="minorEastAsia" w:hint="eastAsia"/>
          <w:kern w:val="0"/>
          <w:sz w:val="24"/>
        </w:rPr>
      </w:pPr>
      <w:r w:rsidRPr="005F4817">
        <w:rPr>
          <w:rFonts w:asciiTheme="minorEastAsia" w:eastAsiaTheme="minorEastAsia" w:hAnsiTheme="minorEastAsia"/>
          <w:bCs/>
          <w:kern w:val="0"/>
          <w:sz w:val="24"/>
        </w:rPr>
        <w:t>5.预答辩：</w:t>
      </w:r>
      <w:r w:rsidRPr="005F4817">
        <w:rPr>
          <w:rFonts w:asciiTheme="minorEastAsia" w:eastAsiaTheme="minorEastAsia" w:hAnsiTheme="minorEastAsia"/>
          <w:kern w:val="0"/>
          <w:sz w:val="24"/>
        </w:rPr>
        <w:t>学位申请人须进行学位论文预答辩。预答辩通过者，方可进入学位论文评阅、学位论文答辩等环节。学位（毕业）论文预答辩在正式答辩前3个月进行。</w:t>
      </w:r>
    </w:p>
    <w:p w14:paraId="38BBAA4D" w14:textId="77777777" w:rsidR="00504783" w:rsidRPr="005F4817" w:rsidRDefault="00504783" w:rsidP="005F4817">
      <w:pPr>
        <w:widowControl/>
        <w:spacing w:line="360" w:lineRule="auto"/>
        <w:ind w:firstLine="482"/>
        <w:jc w:val="left"/>
        <w:rPr>
          <w:rFonts w:asciiTheme="minorEastAsia" w:eastAsiaTheme="minorEastAsia" w:hAnsiTheme="minorEastAsia" w:hint="eastAsia"/>
          <w:kern w:val="0"/>
          <w:sz w:val="24"/>
        </w:rPr>
      </w:pPr>
      <w:r w:rsidRPr="005F4817">
        <w:rPr>
          <w:rFonts w:asciiTheme="minorEastAsia" w:eastAsiaTheme="minorEastAsia" w:hAnsiTheme="minorEastAsia"/>
          <w:bCs/>
          <w:kern w:val="0"/>
          <w:sz w:val="24"/>
        </w:rPr>
        <w:t>6.论文评阅：</w:t>
      </w:r>
      <w:r w:rsidRPr="005F4817">
        <w:rPr>
          <w:rFonts w:asciiTheme="minorEastAsia" w:eastAsiaTheme="minorEastAsia" w:hAnsiTheme="minorEastAsia"/>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6FB1B7BD" w14:textId="12812F8E" w:rsidR="00504783" w:rsidRDefault="00504783" w:rsidP="005F4817">
      <w:pPr>
        <w:spacing w:line="360" w:lineRule="auto"/>
        <w:ind w:firstLine="482"/>
        <w:rPr>
          <w:rFonts w:eastAsiaTheme="minorEastAsia"/>
          <w:color w:val="000000"/>
          <w:sz w:val="24"/>
        </w:rPr>
      </w:pPr>
      <w:r w:rsidRPr="005F4817">
        <w:rPr>
          <w:rFonts w:asciiTheme="minorEastAsia" w:eastAsiaTheme="minorEastAsia" w:hAnsiTheme="minorEastAsia"/>
          <w:bCs/>
          <w:kern w:val="0"/>
          <w:sz w:val="24"/>
        </w:rPr>
        <w:t>7.答辩：学位（毕业）论文答辩按照</w:t>
      </w:r>
      <w:r w:rsidRPr="005F4817">
        <w:rPr>
          <w:rFonts w:asciiTheme="minorEastAsia" w:eastAsiaTheme="minorEastAsia" w:hAnsiTheme="minorEastAsia"/>
          <w:kern w:val="0"/>
          <w:sz w:val="24"/>
        </w:rPr>
        <w:t>《河北大学博士、硕士学位授予工作实施细则》（校政字〔2025〕7号）执行。</w:t>
      </w:r>
    </w:p>
    <w:p w14:paraId="4585227F" w14:textId="2DA80591" w:rsidR="00E53CBE" w:rsidRPr="00637C94" w:rsidRDefault="00637C94">
      <w:pPr>
        <w:spacing w:line="360" w:lineRule="auto"/>
        <w:ind w:firstLineChars="200" w:firstLine="562"/>
        <w:rPr>
          <w:rFonts w:ascii="黑体" w:eastAsia="黑体" w:hAnsi="黑体" w:hint="eastAsia"/>
          <w:bCs/>
          <w:sz w:val="28"/>
          <w:szCs w:val="28"/>
        </w:rPr>
      </w:pPr>
      <w:r w:rsidRPr="00637C94">
        <w:rPr>
          <w:rFonts w:ascii="黑体" w:eastAsia="黑体" w:hAnsi="黑体" w:hint="eastAsia"/>
          <w:b/>
          <w:sz w:val="28"/>
          <w:szCs w:val="28"/>
        </w:rPr>
        <w:t>九</w:t>
      </w:r>
      <w:r w:rsidR="00593E4F" w:rsidRPr="00637C94">
        <w:rPr>
          <w:rFonts w:ascii="黑体" w:eastAsia="黑体" w:hAnsi="黑体"/>
          <w:b/>
          <w:sz w:val="28"/>
          <w:szCs w:val="28"/>
        </w:rPr>
        <w:t>、毕业条件</w:t>
      </w:r>
    </w:p>
    <w:p w14:paraId="1F893409" w14:textId="77777777" w:rsidR="00E53CBE" w:rsidRDefault="00593E4F">
      <w:pPr>
        <w:spacing w:line="360" w:lineRule="auto"/>
        <w:ind w:firstLineChars="200" w:firstLine="480"/>
        <w:rPr>
          <w:rFonts w:eastAsiaTheme="minorEastAsia"/>
          <w:bCs/>
          <w:sz w:val="24"/>
        </w:rPr>
      </w:pPr>
      <w:r>
        <w:rPr>
          <w:rFonts w:eastAsiaTheme="minorEastAsia"/>
          <w:bCs/>
          <w:sz w:val="24"/>
        </w:rPr>
        <w:t>1</w:t>
      </w:r>
      <w:r w:rsidRPr="00166408">
        <w:rPr>
          <w:rFonts w:asciiTheme="minorEastAsia" w:eastAsiaTheme="minorEastAsia" w:hAnsiTheme="minorEastAsia" w:hint="eastAsia"/>
          <w:iCs/>
          <w:sz w:val="24"/>
        </w:rPr>
        <w:t>.</w:t>
      </w:r>
      <w:r w:rsidRPr="00166408">
        <w:rPr>
          <w:rFonts w:asciiTheme="minorEastAsia" w:eastAsiaTheme="minorEastAsia" w:hAnsiTheme="minorEastAsia"/>
          <w:iCs/>
          <w:sz w:val="24"/>
        </w:rPr>
        <w:t>课</w:t>
      </w:r>
      <w:r>
        <w:rPr>
          <w:rFonts w:eastAsiaTheme="minorEastAsia"/>
          <w:bCs/>
          <w:sz w:val="24"/>
        </w:rPr>
        <w:t>程学习。研究生在规定修业年限内完成培养方案规定的课程学习，考核成绩合</w:t>
      </w:r>
      <w:r>
        <w:rPr>
          <w:rFonts w:eastAsiaTheme="minorEastAsia"/>
          <w:bCs/>
          <w:sz w:val="24"/>
        </w:rPr>
        <w:lastRenderedPageBreak/>
        <w:t>格，获得规定的学分。</w:t>
      </w:r>
    </w:p>
    <w:p w14:paraId="6D9E0533" w14:textId="77777777" w:rsidR="00E53CBE" w:rsidRDefault="00593E4F">
      <w:pPr>
        <w:spacing w:line="360" w:lineRule="auto"/>
        <w:ind w:firstLineChars="200" w:firstLine="480"/>
        <w:rPr>
          <w:rFonts w:eastAsiaTheme="minorEastAsia"/>
          <w:sz w:val="24"/>
        </w:rPr>
      </w:pPr>
      <w:r>
        <w:rPr>
          <w:rFonts w:eastAsiaTheme="minorEastAsia"/>
          <w:bCs/>
          <w:sz w:val="24"/>
        </w:rPr>
        <w:t>2</w:t>
      </w:r>
      <w:r w:rsidRPr="00166408">
        <w:rPr>
          <w:rFonts w:asciiTheme="minorEastAsia" w:eastAsiaTheme="minorEastAsia" w:hAnsiTheme="minorEastAsia"/>
          <w:iCs/>
          <w:sz w:val="24"/>
        </w:rPr>
        <w:t>.学术</w:t>
      </w:r>
      <w:r>
        <w:rPr>
          <w:rFonts w:eastAsiaTheme="minorEastAsia"/>
          <w:bCs/>
          <w:sz w:val="24"/>
        </w:rPr>
        <w:t>活动。研究生</w:t>
      </w:r>
      <w:r>
        <w:rPr>
          <w:rFonts w:eastAsiaTheme="minorEastAsia"/>
          <w:color w:val="000000"/>
          <w:sz w:val="24"/>
        </w:rPr>
        <w:t>在读期间至少参加</w:t>
      </w:r>
      <w:r>
        <w:rPr>
          <w:rFonts w:eastAsiaTheme="minorEastAsia"/>
          <w:iCs/>
          <w:sz w:val="24"/>
        </w:rPr>
        <w:t>10</w:t>
      </w:r>
      <w:r>
        <w:rPr>
          <w:rFonts w:eastAsiaTheme="minorEastAsia"/>
          <w:sz w:val="24"/>
        </w:rPr>
        <w:t>次学术活动，并撰写学术报告小结；以主讲人或宣讲人身份，参加在校内外举行的学术报告或学术讲座不少于</w:t>
      </w:r>
      <w:r>
        <w:rPr>
          <w:rFonts w:eastAsiaTheme="minorEastAsia"/>
          <w:sz w:val="24"/>
        </w:rPr>
        <w:t>2</w:t>
      </w:r>
      <w:r>
        <w:rPr>
          <w:rFonts w:eastAsiaTheme="minorEastAsia"/>
          <w:sz w:val="24"/>
        </w:rPr>
        <w:t>次。</w:t>
      </w:r>
    </w:p>
    <w:p w14:paraId="623A5DC0" w14:textId="2CA5F2AD" w:rsidR="00E53CBE" w:rsidRDefault="00593E4F">
      <w:pPr>
        <w:spacing w:line="360" w:lineRule="auto"/>
        <w:ind w:firstLineChars="200" w:firstLine="480"/>
        <w:rPr>
          <w:rFonts w:eastAsiaTheme="minorEastAsia"/>
          <w:bCs/>
          <w:sz w:val="24"/>
        </w:rPr>
      </w:pPr>
      <w:r>
        <w:rPr>
          <w:rFonts w:eastAsiaTheme="minorEastAsia"/>
          <w:color w:val="000000"/>
          <w:sz w:val="24"/>
        </w:rPr>
        <w:t>3</w:t>
      </w:r>
      <w:r w:rsidRPr="00166408">
        <w:rPr>
          <w:rFonts w:asciiTheme="minorEastAsia" w:eastAsiaTheme="minorEastAsia" w:hAnsiTheme="minorEastAsia"/>
          <w:iCs/>
          <w:sz w:val="24"/>
        </w:rPr>
        <w:t>.</w:t>
      </w:r>
      <w:r w:rsidR="000A48FC" w:rsidRPr="000A48FC">
        <w:rPr>
          <w:rFonts w:asciiTheme="minorEastAsia" w:eastAsiaTheme="minorEastAsia" w:hAnsiTheme="minorEastAsia" w:hint="eastAsia"/>
          <w:iCs/>
          <w:sz w:val="24"/>
        </w:rPr>
        <w:t>符合提前毕业条件的研究生，可按照学校相关规定申请提前毕业。</w:t>
      </w:r>
    </w:p>
    <w:p w14:paraId="742B8210" w14:textId="77777777" w:rsidR="00E53CBE" w:rsidRDefault="00593E4F">
      <w:pPr>
        <w:spacing w:line="360" w:lineRule="auto"/>
        <w:ind w:firstLineChars="200" w:firstLine="480"/>
        <w:rPr>
          <w:rFonts w:eastAsiaTheme="minorEastAsia"/>
          <w:bCs/>
          <w:sz w:val="24"/>
        </w:rPr>
      </w:pPr>
      <w:r>
        <w:rPr>
          <w:rFonts w:eastAsiaTheme="minorEastAsia"/>
          <w:bCs/>
          <w:sz w:val="24"/>
        </w:rPr>
        <w:t>4</w:t>
      </w:r>
      <w:r w:rsidRPr="00166408">
        <w:rPr>
          <w:rFonts w:asciiTheme="minorEastAsia" w:eastAsiaTheme="minorEastAsia" w:hAnsiTheme="minorEastAsia"/>
          <w:iCs/>
          <w:sz w:val="24"/>
        </w:rPr>
        <w:t>.论</w:t>
      </w:r>
      <w:r>
        <w:rPr>
          <w:rFonts w:eastAsiaTheme="minorEastAsia"/>
          <w:bCs/>
          <w:sz w:val="24"/>
        </w:rPr>
        <w:t>文答辩。学位（毕业）论文经专家评审合格、通过学位（毕业）答辩，符合毕业资格审查后，准予毕业。</w:t>
      </w:r>
    </w:p>
    <w:p w14:paraId="25ADB2C6" w14:textId="7D3401EA" w:rsidR="002D7428" w:rsidRDefault="002D7428">
      <w:pPr>
        <w:spacing w:line="360" w:lineRule="auto"/>
        <w:ind w:firstLineChars="200" w:firstLine="560"/>
        <w:rPr>
          <w:rFonts w:eastAsia="黑体"/>
          <w:bCs/>
          <w:sz w:val="28"/>
          <w:szCs w:val="28"/>
        </w:rPr>
      </w:pPr>
      <w:r>
        <w:rPr>
          <w:rFonts w:eastAsia="黑体" w:hint="eastAsia"/>
          <w:bCs/>
          <w:sz w:val="28"/>
          <w:szCs w:val="28"/>
        </w:rPr>
        <w:t>十</w:t>
      </w:r>
      <w:r w:rsidRPr="005236DA">
        <w:rPr>
          <w:rFonts w:eastAsia="黑体"/>
          <w:bCs/>
          <w:sz w:val="28"/>
          <w:szCs w:val="28"/>
        </w:rPr>
        <w:t>、创新性成果</w:t>
      </w:r>
    </w:p>
    <w:p w14:paraId="4692A889" w14:textId="577FFF42" w:rsidR="002D7428" w:rsidRDefault="00CC7BC7">
      <w:pPr>
        <w:spacing w:line="360" w:lineRule="auto"/>
        <w:ind w:firstLineChars="200" w:firstLine="480"/>
        <w:rPr>
          <w:rFonts w:eastAsiaTheme="minorEastAsia"/>
          <w:bCs/>
          <w:sz w:val="24"/>
        </w:rPr>
      </w:pPr>
      <w:r w:rsidRPr="00CC7BC7">
        <w:rPr>
          <w:rFonts w:eastAsiaTheme="minorEastAsia" w:hint="eastAsia"/>
          <w:bCs/>
          <w:sz w:val="24"/>
        </w:rPr>
        <w:t>详见学院创新性成果文件。</w:t>
      </w:r>
    </w:p>
    <w:p w14:paraId="44298E8E" w14:textId="32B763C3" w:rsidR="00E53CBE" w:rsidRPr="002D7428" w:rsidRDefault="002D7428">
      <w:pPr>
        <w:spacing w:line="360" w:lineRule="auto"/>
        <w:ind w:firstLineChars="200" w:firstLine="562"/>
        <w:rPr>
          <w:rFonts w:ascii="黑体" w:eastAsia="黑体" w:hAnsi="黑体" w:hint="eastAsia"/>
          <w:b/>
          <w:sz w:val="28"/>
          <w:szCs w:val="28"/>
        </w:rPr>
      </w:pPr>
      <w:r w:rsidRPr="002D7428">
        <w:rPr>
          <w:rFonts w:ascii="黑体" w:eastAsia="黑体" w:hAnsi="黑体" w:hint="eastAsia"/>
          <w:b/>
          <w:sz w:val="28"/>
          <w:szCs w:val="28"/>
        </w:rPr>
        <w:t>十一</w:t>
      </w:r>
      <w:r w:rsidR="00593E4F" w:rsidRPr="002D7428">
        <w:rPr>
          <w:rFonts w:ascii="黑体" w:eastAsia="黑体" w:hAnsi="黑体"/>
          <w:b/>
          <w:sz w:val="28"/>
          <w:szCs w:val="28"/>
        </w:rPr>
        <w:t>、学位授予</w:t>
      </w:r>
    </w:p>
    <w:p w14:paraId="094EC969" w14:textId="77777777" w:rsidR="00E53CBE" w:rsidRDefault="00593E4F">
      <w:pPr>
        <w:spacing w:line="360" w:lineRule="auto"/>
        <w:ind w:firstLineChars="200" w:firstLine="480"/>
        <w:rPr>
          <w:rFonts w:eastAsiaTheme="minorEastAsia"/>
          <w:bCs/>
          <w:sz w:val="24"/>
        </w:rPr>
      </w:pPr>
      <w:r>
        <w:rPr>
          <w:rFonts w:eastAsiaTheme="minorEastAsia"/>
          <w:bCs/>
          <w:color w:val="000000" w:themeColor="text1"/>
          <w:sz w:val="24"/>
        </w:rPr>
        <w:t>研究生通过</w:t>
      </w:r>
      <w:r>
        <w:rPr>
          <w:rFonts w:eastAsiaTheme="minorEastAsia" w:hint="eastAsia"/>
          <w:bCs/>
          <w:color w:val="000000" w:themeColor="text1"/>
          <w:sz w:val="24"/>
        </w:rPr>
        <w:t>毕业资格审查</w:t>
      </w:r>
      <w:r>
        <w:rPr>
          <w:rFonts w:eastAsiaTheme="minorEastAsia"/>
          <w:bCs/>
          <w:color w:val="000000" w:themeColor="text1"/>
          <w:sz w:val="24"/>
        </w:rPr>
        <w:t>，</w:t>
      </w:r>
      <w:r>
        <w:rPr>
          <w:rFonts w:eastAsiaTheme="minorEastAsia"/>
          <w:bCs/>
          <w:sz w:val="24"/>
        </w:rPr>
        <w:t>符合《中华人民共和国学位条例》的有关规定，达到学校学位授予标准，经学校学位评定委员会审核，授予硕士学位。</w:t>
      </w:r>
    </w:p>
    <w:p w14:paraId="2E91833C" w14:textId="304E8146" w:rsidR="00E53CBE" w:rsidRPr="002D7428" w:rsidRDefault="002D7428">
      <w:pPr>
        <w:spacing w:line="360" w:lineRule="auto"/>
        <w:ind w:firstLineChars="200" w:firstLine="562"/>
        <w:rPr>
          <w:rFonts w:ascii="黑体" w:eastAsia="黑体" w:hAnsi="黑体" w:hint="eastAsia"/>
          <w:b/>
          <w:sz w:val="28"/>
          <w:szCs w:val="28"/>
        </w:rPr>
      </w:pPr>
      <w:r w:rsidRPr="002D7428">
        <w:rPr>
          <w:rFonts w:ascii="黑体" w:eastAsia="黑体" w:hAnsi="黑体" w:hint="eastAsia"/>
          <w:b/>
          <w:sz w:val="28"/>
          <w:szCs w:val="28"/>
        </w:rPr>
        <w:t>十二</w:t>
      </w:r>
      <w:r w:rsidR="00593E4F" w:rsidRPr="002D7428">
        <w:rPr>
          <w:rFonts w:ascii="黑体" w:eastAsia="黑体" w:hAnsi="黑体"/>
          <w:b/>
          <w:sz w:val="28"/>
          <w:szCs w:val="28"/>
        </w:rPr>
        <w:t>、学分及课程设置</w:t>
      </w:r>
    </w:p>
    <w:p w14:paraId="0ADA48AD" w14:textId="01D38B16" w:rsidR="002D7428" w:rsidRPr="00DF0465" w:rsidRDefault="002D7428" w:rsidP="002D7428">
      <w:pPr>
        <w:spacing w:line="440" w:lineRule="exact"/>
        <w:ind w:firstLineChars="200" w:firstLine="480"/>
        <w:rPr>
          <w:rFonts w:eastAsiaTheme="minorEastAsia"/>
          <w:sz w:val="24"/>
        </w:rPr>
      </w:pPr>
      <w:r w:rsidRPr="00DF0465">
        <w:rPr>
          <w:rFonts w:eastAsiaTheme="minorEastAsia"/>
          <w:sz w:val="24"/>
        </w:rPr>
        <w:t>本专业最低毕业学分为</w:t>
      </w:r>
      <w:r w:rsidR="006B05B9">
        <w:rPr>
          <w:rFonts w:eastAsiaTheme="minorEastAsia" w:hint="eastAsia"/>
          <w:sz w:val="24"/>
        </w:rPr>
        <w:t>2</w:t>
      </w:r>
      <w:r w:rsidR="007E668E">
        <w:rPr>
          <w:rFonts w:eastAsiaTheme="minorEastAsia" w:hint="eastAsia"/>
          <w:sz w:val="24"/>
        </w:rPr>
        <w:t>6</w:t>
      </w:r>
      <w:r w:rsidRPr="00DF0465">
        <w:rPr>
          <w:rFonts w:eastAsiaTheme="minorEastAsia"/>
          <w:sz w:val="24"/>
        </w:rPr>
        <w:t>分，其中学位课</w:t>
      </w:r>
      <w:r w:rsidR="00DF0465" w:rsidRPr="00DF0465">
        <w:rPr>
          <w:rFonts w:eastAsiaTheme="minorEastAsia" w:hint="eastAsia"/>
          <w:sz w:val="24"/>
        </w:rPr>
        <w:t>1</w:t>
      </w:r>
      <w:r w:rsidR="00BA5808">
        <w:rPr>
          <w:rFonts w:eastAsiaTheme="minorEastAsia" w:hint="eastAsia"/>
          <w:sz w:val="24"/>
        </w:rPr>
        <w:t>3</w:t>
      </w:r>
      <w:r w:rsidRPr="00DF0465">
        <w:rPr>
          <w:rFonts w:eastAsiaTheme="minorEastAsia"/>
          <w:sz w:val="24"/>
        </w:rPr>
        <w:t>学分，非学位课</w:t>
      </w:r>
      <w:r w:rsidR="00DF0465" w:rsidRPr="00DF0465">
        <w:rPr>
          <w:rFonts w:eastAsiaTheme="minorEastAsia" w:hint="eastAsia"/>
          <w:sz w:val="24"/>
        </w:rPr>
        <w:t>1</w:t>
      </w:r>
      <w:r w:rsidR="00945922">
        <w:rPr>
          <w:rFonts w:eastAsiaTheme="minorEastAsia" w:hint="eastAsia"/>
          <w:sz w:val="24"/>
        </w:rPr>
        <w:t>0</w:t>
      </w:r>
      <w:r w:rsidRPr="00DF0465">
        <w:rPr>
          <w:rFonts w:eastAsiaTheme="minorEastAsia"/>
          <w:sz w:val="24"/>
        </w:rPr>
        <w:t>学分，必修环节</w:t>
      </w:r>
      <w:r w:rsidR="007E668E">
        <w:rPr>
          <w:rFonts w:eastAsiaTheme="minorEastAsia" w:hint="eastAsia"/>
          <w:sz w:val="24"/>
        </w:rPr>
        <w:t>3</w:t>
      </w:r>
      <w:r w:rsidRPr="00DF0465">
        <w:rPr>
          <w:rFonts w:eastAsiaTheme="minorEastAsia"/>
          <w:sz w:val="24"/>
        </w:rPr>
        <w:t>分。</w:t>
      </w:r>
    </w:p>
    <w:p w14:paraId="7322D402" w14:textId="77777777" w:rsidR="002D7428" w:rsidRPr="00DF0465" w:rsidRDefault="002D7428" w:rsidP="002D7428">
      <w:pPr>
        <w:spacing w:line="420" w:lineRule="exact"/>
        <w:rPr>
          <w:sz w:val="24"/>
        </w:rPr>
      </w:pPr>
      <w:r w:rsidRPr="00DF0465">
        <w:rPr>
          <w:rFonts w:eastAsiaTheme="minorEastAsia"/>
          <w:sz w:val="24"/>
        </w:rPr>
        <w:t xml:space="preserve">    </w:t>
      </w:r>
      <w:r w:rsidRPr="00DF0465">
        <w:rPr>
          <w:rFonts w:eastAsiaTheme="minorEastAsia"/>
          <w:sz w:val="24"/>
        </w:rPr>
        <w:t>课程考试不设补考环节，</w:t>
      </w:r>
      <w:r w:rsidRPr="00DF0465">
        <w:rPr>
          <w:sz w:val="24"/>
        </w:rPr>
        <w:t>考试成绩低于</w:t>
      </w:r>
      <w:r w:rsidRPr="00DF0465">
        <w:rPr>
          <w:sz w:val="24"/>
        </w:rPr>
        <w:t>60</w:t>
      </w:r>
      <w:r w:rsidRPr="00DF0465">
        <w:rPr>
          <w:sz w:val="24"/>
        </w:rPr>
        <w:t>分的需重修。</w:t>
      </w:r>
    </w:p>
    <w:p w14:paraId="1F645038" w14:textId="0AF6FA64" w:rsidR="00E53CBE" w:rsidRDefault="002D7428" w:rsidP="00DF0465">
      <w:pPr>
        <w:spacing w:line="420" w:lineRule="exact"/>
        <w:rPr>
          <w:sz w:val="24"/>
        </w:rPr>
      </w:pPr>
      <w:r w:rsidRPr="005236DA">
        <w:rPr>
          <w:i/>
          <w:color w:val="000000"/>
          <w:sz w:val="24"/>
        </w:rPr>
        <w:t xml:space="preserve">   </w:t>
      </w:r>
    </w:p>
    <w:p w14:paraId="66662964" w14:textId="412967AA" w:rsidR="006735E8" w:rsidRDefault="006735E8" w:rsidP="006735E8">
      <w:pPr>
        <w:spacing w:line="420" w:lineRule="exact"/>
        <w:jc w:val="center"/>
        <w:rPr>
          <w:rFonts w:asciiTheme="minorEastAsia" w:eastAsiaTheme="minorEastAsia" w:hAnsiTheme="minorEastAsia" w:hint="eastAsia"/>
          <w:b/>
          <w:bCs/>
          <w:sz w:val="24"/>
        </w:rPr>
      </w:pPr>
      <w:r w:rsidRPr="0042193E">
        <w:rPr>
          <w:rFonts w:asciiTheme="minorEastAsia" w:eastAsiaTheme="minorEastAsia" w:hAnsiTheme="minorEastAsia" w:hint="eastAsia"/>
          <w:b/>
          <w:bCs/>
          <w:sz w:val="24"/>
        </w:rPr>
        <w:t>人口学</w:t>
      </w:r>
      <w:r>
        <w:rPr>
          <w:rFonts w:asciiTheme="minorEastAsia" w:eastAsiaTheme="minorEastAsia" w:hAnsiTheme="minorEastAsia" w:hint="eastAsia"/>
          <w:b/>
          <w:bCs/>
          <w:sz w:val="24"/>
        </w:rPr>
        <w:t>学术学位</w:t>
      </w:r>
      <w:r w:rsidR="00992767">
        <w:rPr>
          <w:rFonts w:asciiTheme="minorEastAsia" w:eastAsiaTheme="minorEastAsia" w:hAnsiTheme="minorEastAsia" w:hint="eastAsia"/>
          <w:b/>
          <w:bCs/>
          <w:sz w:val="24"/>
        </w:rPr>
        <w:t>硕</w:t>
      </w:r>
      <w:r w:rsidRPr="002E5BED">
        <w:rPr>
          <w:rFonts w:asciiTheme="minorEastAsia" w:eastAsiaTheme="minorEastAsia" w:hAnsiTheme="minorEastAsia" w:hint="eastAsia"/>
          <w:b/>
          <w:bCs/>
          <w:sz w:val="24"/>
        </w:rPr>
        <w:t>士研究生课程</w:t>
      </w:r>
      <w:r w:rsidR="00D31B34">
        <w:rPr>
          <w:rFonts w:asciiTheme="minorEastAsia" w:eastAsiaTheme="minorEastAsia" w:hAnsiTheme="minorEastAsia" w:hint="eastAsia"/>
          <w:b/>
          <w:bCs/>
          <w:sz w:val="24"/>
        </w:rPr>
        <w:t>及培养环节</w:t>
      </w:r>
      <w:r w:rsidRPr="002E5BED">
        <w:rPr>
          <w:rFonts w:asciiTheme="minorEastAsia" w:eastAsiaTheme="minorEastAsia" w:hAnsiTheme="minorEastAsia" w:hint="eastAsia"/>
          <w:b/>
          <w:bCs/>
          <w:sz w:val="24"/>
        </w:rPr>
        <w:t>设置一览表</w:t>
      </w:r>
    </w:p>
    <w:tbl>
      <w:tblPr>
        <w:tblW w:w="4867" w:type="pct"/>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1159"/>
        <w:gridCol w:w="1409"/>
        <w:gridCol w:w="2643"/>
        <w:gridCol w:w="1276"/>
        <w:gridCol w:w="709"/>
        <w:gridCol w:w="709"/>
        <w:gridCol w:w="1134"/>
      </w:tblGrid>
      <w:tr w:rsidR="00A31160" w14:paraId="45971A30" w14:textId="77777777" w:rsidTr="00742A1F">
        <w:trPr>
          <w:trHeight w:val="375"/>
          <w:jc w:val="center"/>
        </w:trPr>
        <w:tc>
          <w:tcPr>
            <w:tcW w:w="2568" w:type="dxa"/>
            <w:gridSpan w:val="2"/>
            <w:vAlign w:val="center"/>
          </w:tcPr>
          <w:p w14:paraId="784ED23E" w14:textId="77777777" w:rsidR="00A31160" w:rsidRDefault="00A31160" w:rsidP="00A31160">
            <w:pPr>
              <w:jc w:val="center"/>
              <w:rPr>
                <w:b/>
                <w:color w:val="000000" w:themeColor="text1"/>
                <w:szCs w:val="21"/>
              </w:rPr>
            </w:pPr>
            <w:r>
              <w:rPr>
                <w:rFonts w:hint="eastAsia"/>
                <w:b/>
                <w:color w:val="000000" w:themeColor="text1"/>
                <w:szCs w:val="21"/>
              </w:rPr>
              <w:t>课程类别</w:t>
            </w:r>
          </w:p>
        </w:tc>
        <w:tc>
          <w:tcPr>
            <w:tcW w:w="2643" w:type="dxa"/>
            <w:vAlign w:val="center"/>
          </w:tcPr>
          <w:p w14:paraId="02E48A77" w14:textId="77777777" w:rsidR="00A31160" w:rsidRDefault="00A31160" w:rsidP="00A31160">
            <w:pPr>
              <w:jc w:val="center"/>
              <w:rPr>
                <w:b/>
                <w:color w:val="000000" w:themeColor="text1"/>
                <w:szCs w:val="21"/>
              </w:rPr>
            </w:pPr>
            <w:r>
              <w:rPr>
                <w:b/>
                <w:color w:val="000000" w:themeColor="text1"/>
                <w:szCs w:val="21"/>
              </w:rPr>
              <w:t>课程</w:t>
            </w:r>
            <w:r>
              <w:rPr>
                <w:rFonts w:hint="eastAsia"/>
                <w:b/>
                <w:color w:val="000000" w:themeColor="text1"/>
                <w:szCs w:val="21"/>
              </w:rPr>
              <w:t>名称</w:t>
            </w:r>
          </w:p>
        </w:tc>
        <w:tc>
          <w:tcPr>
            <w:tcW w:w="1276" w:type="dxa"/>
            <w:vAlign w:val="center"/>
          </w:tcPr>
          <w:p w14:paraId="14A0A71D" w14:textId="77777777" w:rsidR="00A31160" w:rsidRDefault="00A31160" w:rsidP="00A31160">
            <w:pPr>
              <w:jc w:val="center"/>
              <w:rPr>
                <w:b/>
                <w:color w:val="000000" w:themeColor="text1"/>
                <w:szCs w:val="21"/>
              </w:rPr>
            </w:pPr>
            <w:r>
              <w:rPr>
                <w:rFonts w:hint="eastAsia"/>
                <w:b/>
                <w:color w:val="000000" w:themeColor="text1"/>
                <w:szCs w:val="21"/>
              </w:rPr>
              <w:t>课程号</w:t>
            </w:r>
          </w:p>
        </w:tc>
        <w:tc>
          <w:tcPr>
            <w:tcW w:w="709" w:type="dxa"/>
            <w:vAlign w:val="center"/>
          </w:tcPr>
          <w:p w14:paraId="7237B9A2" w14:textId="77777777" w:rsidR="00A31160" w:rsidRDefault="00A31160" w:rsidP="00A31160">
            <w:pPr>
              <w:jc w:val="center"/>
              <w:rPr>
                <w:b/>
                <w:color w:val="000000" w:themeColor="text1"/>
                <w:szCs w:val="21"/>
              </w:rPr>
            </w:pPr>
            <w:r>
              <w:rPr>
                <w:b/>
                <w:color w:val="000000" w:themeColor="text1"/>
                <w:szCs w:val="21"/>
              </w:rPr>
              <w:t>学分</w:t>
            </w:r>
          </w:p>
        </w:tc>
        <w:tc>
          <w:tcPr>
            <w:tcW w:w="709" w:type="dxa"/>
            <w:vAlign w:val="center"/>
          </w:tcPr>
          <w:p w14:paraId="5ED9723D" w14:textId="77777777" w:rsidR="00A31160" w:rsidRDefault="00A31160" w:rsidP="00A31160">
            <w:pPr>
              <w:jc w:val="center"/>
              <w:rPr>
                <w:b/>
                <w:color w:val="000000" w:themeColor="text1"/>
                <w:szCs w:val="21"/>
              </w:rPr>
            </w:pPr>
            <w:r>
              <w:rPr>
                <w:b/>
                <w:color w:val="000000" w:themeColor="text1"/>
                <w:szCs w:val="21"/>
              </w:rPr>
              <w:t>学期</w:t>
            </w:r>
          </w:p>
        </w:tc>
        <w:tc>
          <w:tcPr>
            <w:tcW w:w="1134" w:type="dxa"/>
            <w:vAlign w:val="center"/>
          </w:tcPr>
          <w:p w14:paraId="570067B3" w14:textId="77777777" w:rsidR="00A31160" w:rsidRDefault="00A31160" w:rsidP="00A31160">
            <w:pPr>
              <w:jc w:val="center"/>
              <w:rPr>
                <w:b/>
                <w:color w:val="000000" w:themeColor="text1"/>
                <w:szCs w:val="21"/>
              </w:rPr>
            </w:pPr>
            <w:r>
              <w:rPr>
                <w:rFonts w:hint="eastAsia"/>
                <w:b/>
                <w:color w:val="000000" w:themeColor="text1"/>
                <w:szCs w:val="21"/>
              </w:rPr>
              <w:t>备注</w:t>
            </w:r>
          </w:p>
        </w:tc>
      </w:tr>
      <w:tr w:rsidR="00824504" w14:paraId="2215C97A" w14:textId="77777777" w:rsidTr="00742A1F">
        <w:trPr>
          <w:trHeight w:val="375"/>
          <w:jc w:val="center"/>
        </w:trPr>
        <w:tc>
          <w:tcPr>
            <w:tcW w:w="1159" w:type="dxa"/>
            <w:vMerge w:val="restart"/>
            <w:vAlign w:val="center"/>
          </w:tcPr>
          <w:p w14:paraId="50D48D4F" w14:textId="77777777" w:rsidR="00824504" w:rsidRDefault="00824504" w:rsidP="00824504">
            <w:pPr>
              <w:jc w:val="center"/>
              <w:rPr>
                <w:b/>
                <w:color w:val="000000" w:themeColor="text1"/>
                <w:sz w:val="18"/>
                <w:szCs w:val="18"/>
              </w:rPr>
            </w:pPr>
            <w:r>
              <w:rPr>
                <w:b/>
                <w:color w:val="000000" w:themeColor="text1"/>
                <w:sz w:val="18"/>
                <w:szCs w:val="18"/>
              </w:rPr>
              <w:t>学</w:t>
            </w:r>
          </w:p>
          <w:p w14:paraId="053E02CB" w14:textId="77777777" w:rsidR="00824504" w:rsidRDefault="00824504" w:rsidP="00824504">
            <w:pPr>
              <w:jc w:val="center"/>
              <w:rPr>
                <w:b/>
                <w:color w:val="000000" w:themeColor="text1"/>
                <w:sz w:val="18"/>
                <w:szCs w:val="18"/>
              </w:rPr>
            </w:pPr>
            <w:r>
              <w:rPr>
                <w:b/>
                <w:color w:val="000000" w:themeColor="text1"/>
                <w:sz w:val="18"/>
                <w:szCs w:val="18"/>
              </w:rPr>
              <w:t>位</w:t>
            </w:r>
          </w:p>
          <w:p w14:paraId="36FDD939" w14:textId="77777777" w:rsidR="00824504" w:rsidRDefault="00824504" w:rsidP="00824504">
            <w:pPr>
              <w:jc w:val="center"/>
              <w:rPr>
                <w:b/>
                <w:color w:val="000000" w:themeColor="text1"/>
                <w:sz w:val="18"/>
                <w:szCs w:val="18"/>
              </w:rPr>
            </w:pPr>
            <w:r>
              <w:rPr>
                <w:b/>
                <w:color w:val="000000" w:themeColor="text1"/>
                <w:sz w:val="18"/>
                <w:szCs w:val="18"/>
              </w:rPr>
              <w:t>课</w:t>
            </w:r>
          </w:p>
          <w:p w14:paraId="43833161" w14:textId="6B5F9619" w:rsidR="00824504" w:rsidRPr="0058476F" w:rsidRDefault="00824504" w:rsidP="00824504">
            <w:pPr>
              <w:jc w:val="center"/>
              <w:rPr>
                <w:b/>
                <w:color w:val="000000" w:themeColor="text1"/>
                <w:sz w:val="15"/>
                <w:szCs w:val="15"/>
              </w:rPr>
            </w:pPr>
          </w:p>
        </w:tc>
        <w:tc>
          <w:tcPr>
            <w:tcW w:w="1409" w:type="dxa"/>
            <w:vMerge w:val="restart"/>
            <w:vAlign w:val="center"/>
          </w:tcPr>
          <w:p w14:paraId="39D43C32" w14:textId="77777777" w:rsidR="00824504" w:rsidRDefault="00824504" w:rsidP="00824504">
            <w:pPr>
              <w:adjustRightInd w:val="0"/>
              <w:jc w:val="center"/>
              <w:rPr>
                <w:b/>
                <w:color w:val="000000" w:themeColor="text1"/>
                <w:sz w:val="18"/>
                <w:szCs w:val="18"/>
              </w:rPr>
            </w:pPr>
            <w:r>
              <w:rPr>
                <w:b/>
                <w:color w:val="000000" w:themeColor="text1"/>
                <w:sz w:val="18"/>
                <w:szCs w:val="18"/>
              </w:rPr>
              <w:t>公共必修课</w:t>
            </w:r>
          </w:p>
          <w:p w14:paraId="1B0A2FA1" w14:textId="5A0C0A2F" w:rsidR="00824504" w:rsidRDefault="00824504" w:rsidP="00824504">
            <w:pPr>
              <w:adjustRightInd w:val="0"/>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4</w:t>
            </w:r>
            <w:r>
              <w:rPr>
                <w:rFonts w:hint="eastAsia"/>
                <w:b/>
                <w:color w:val="000000" w:themeColor="text1"/>
                <w:sz w:val="18"/>
                <w:szCs w:val="18"/>
              </w:rPr>
              <w:t>学分）</w:t>
            </w:r>
          </w:p>
        </w:tc>
        <w:tc>
          <w:tcPr>
            <w:tcW w:w="2643" w:type="dxa"/>
            <w:vAlign w:val="center"/>
          </w:tcPr>
          <w:p w14:paraId="70D201B6" w14:textId="6A360263" w:rsidR="00824504" w:rsidRDefault="00824504" w:rsidP="00824504">
            <w:pPr>
              <w:jc w:val="left"/>
              <w:rPr>
                <w:color w:val="000000" w:themeColor="text1"/>
                <w:sz w:val="18"/>
                <w:szCs w:val="18"/>
              </w:rPr>
            </w:pPr>
            <w:r w:rsidRPr="005236DA">
              <w:rPr>
                <w:color w:val="000000" w:themeColor="text1"/>
                <w:sz w:val="18"/>
                <w:szCs w:val="18"/>
              </w:rPr>
              <w:t>新时代中国特色社会主义理论与实践</w:t>
            </w:r>
          </w:p>
        </w:tc>
        <w:tc>
          <w:tcPr>
            <w:tcW w:w="1276" w:type="dxa"/>
            <w:vAlign w:val="center"/>
          </w:tcPr>
          <w:p w14:paraId="4398953C" w14:textId="54FB7424" w:rsidR="00824504" w:rsidRDefault="00824504" w:rsidP="00824504">
            <w:pPr>
              <w:jc w:val="center"/>
              <w:rPr>
                <w:color w:val="000000" w:themeColor="text1"/>
                <w:sz w:val="18"/>
                <w:szCs w:val="18"/>
              </w:rPr>
            </w:pPr>
            <w:r w:rsidRPr="005236DA">
              <w:rPr>
                <w:color w:val="000000" w:themeColor="text1"/>
                <w:sz w:val="18"/>
                <w:szCs w:val="18"/>
              </w:rPr>
              <w:t>TS0000001</w:t>
            </w:r>
          </w:p>
        </w:tc>
        <w:tc>
          <w:tcPr>
            <w:tcW w:w="709" w:type="dxa"/>
            <w:vAlign w:val="center"/>
          </w:tcPr>
          <w:p w14:paraId="4FA1EAD9" w14:textId="11A910F1" w:rsidR="00824504" w:rsidRDefault="00824504" w:rsidP="00824504">
            <w:pPr>
              <w:jc w:val="center"/>
              <w:rPr>
                <w:color w:val="000000" w:themeColor="text1"/>
                <w:sz w:val="18"/>
                <w:szCs w:val="18"/>
              </w:rPr>
            </w:pPr>
            <w:r w:rsidRPr="005236DA">
              <w:rPr>
                <w:color w:val="000000" w:themeColor="text1"/>
                <w:sz w:val="18"/>
                <w:szCs w:val="18"/>
              </w:rPr>
              <w:t>2</w:t>
            </w:r>
          </w:p>
        </w:tc>
        <w:tc>
          <w:tcPr>
            <w:tcW w:w="709" w:type="dxa"/>
            <w:vAlign w:val="center"/>
          </w:tcPr>
          <w:p w14:paraId="11BB6EB0" w14:textId="59129E93" w:rsidR="00824504" w:rsidRDefault="00824504" w:rsidP="00824504">
            <w:pPr>
              <w:jc w:val="center"/>
              <w:rPr>
                <w:color w:val="000000" w:themeColor="text1"/>
                <w:sz w:val="18"/>
                <w:szCs w:val="18"/>
              </w:rPr>
            </w:pPr>
            <w:r w:rsidRPr="005236DA">
              <w:rPr>
                <w:color w:val="000000" w:themeColor="text1"/>
                <w:sz w:val="18"/>
                <w:szCs w:val="18"/>
              </w:rPr>
              <w:t>1</w:t>
            </w:r>
          </w:p>
        </w:tc>
        <w:tc>
          <w:tcPr>
            <w:tcW w:w="1134" w:type="dxa"/>
            <w:vAlign w:val="center"/>
          </w:tcPr>
          <w:p w14:paraId="5E91FFF9" w14:textId="38E9B377" w:rsidR="00824504" w:rsidRDefault="00824504" w:rsidP="00824504">
            <w:pPr>
              <w:jc w:val="center"/>
              <w:rPr>
                <w:color w:val="000000" w:themeColor="text1"/>
                <w:sz w:val="18"/>
                <w:szCs w:val="18"/>
              </w:rPr>
            </w:pPr>
            <w:r>
              <w:rPr>
                <w:rFonts w:hint="eastAsia"/>
                <w:color w:val="000000" w:themeColor="text1"/>
                <w:sz w:val="18"/>
                <w:szCs w:val="18"/>
              </w:rPr>
              <w:t>考查</w:t>
            </w:r>
          </w:p>
        </w:tc>
      </w:tr>
      <w:tr w:rsidR="00824504" w14:paraId="7BE33987" w14:textId="77777777" w:rsidTr="00742A1F">
        <w:trPr>
          <w:trHeight w:val="375"/>
          <w:jc w:val="center"/>
        </w:trPr>
        <w:tc>
          <w:tcPr>
            <w:tcW w:w="1159" w:type="dxa"/>
            <w:vMerge/>
            <w:vAlign w:val="center"/>
          </w:tcPr>
          <w:p w14:paraId="38DF14E1" w14:textId="77777777" w:rsidR="00824504" w:rsidRDefault="00824504" w:rsidP="00824504">
            <w:pPr>
              <w:jc w:val="center"/>
              <w:rPr>
                <w:b/>
                <w:color w:val="000000" w:themeColor="text1"/>
                <w:sz w:val="18"/>
                <w:szCs w:val="18"/>
              </w:rPr>
            </w:pPr>
          </w:p>
        </w:tc>
        <w:tc>
          <w:tcPr>
            <w:tcW w:w="1409" w:type="dxa"/>
            <w:vMerge/>
          </w:tcPr>
          <w:p w14:paraId="6130C11F" w14:textId="77777777" w:rsidR="00824504" w:rsidRDefault="00824504" w:rsidP="00824504">
            <w:pPr>
              <w:rPr>
                <w:b/>
                <w:color w:val="000000" w:themeColor="text1"/>
                <w:sz w:val="18"/>
                <w:szCs w:val="18"/>
              </w:rPr>
            </w:pPr>
          </w:p>
        </w:tc>
        <w:tc>
          <w:tcPr>
            <w:tcW w:w="2643" w:type="dxa"/>
            <w:vAlign w:val="center"/>
          </w:tcPr>
          <w:p w14:paraId="266DA3BF" w14:textId="48F060EB" w:rsidR="00824504" w:rsidRPr="00CB7290" w:rsidRDefault="00824504" w:rsidP="00824504">
            <w:pPr>
              <w:jc w:val="left"/>
              <w:rPr>
                <w:color w:val="000000" w:themeColor="text1"/>
                <w:sz w:val="18"/>
                <w:szCs w:val="18"/>
              </w:rPr>
            </w:pPr>
            <w:r w:rsidRPr="00C345CC">
              <w:rPr>
                <w:sz w:val="18"/>
                <w:szCs w:val="18"/>
              </w:rPr>
              <w:t>通用学术英语</w:t>
            </w:r>
          </w:p>
        </w:tc>
        <w:tc>
          <w:tcPr>
            <w:tcW w:w="1276" w:type="dxa"/>
            <w:vAlign w:val="center"/>
          </w:tcPr>
          <w:p w14:paraId="572F95ED" w14:textId="792DFBFA" w:rsidR="00824504" w:rsidRDefault="00824504" w:rsidP="00824504">
            <w:pPr>
              <w:jc w:val="center"/>
              <w:rPr>
                <w:color w:val="000000" w:themeColor="text1"/>
                <w:sz w:val="18"/>
                <w:szCs w:val="18"/>
              </w:rPr>
            </w:pPr>
            <w:r w:rsidRPr="005236DA">
              <w:rPr>
                <w:sz w:val="18"/>
                <w:szCs w:val="18"/>
              </w:rPr>
              <w:t>TS0000002</w:t>
            </w:r>
          </w:p>
        </w:tc>
        <w:tc>
          <w:tcPr>
            <w:tcW w:w="709" w:type="dxa"/>
            <w:vAlign w:val="center"/>
          </w:tcPr>
          <w:p w14:paraId="57978022" w14:textId="54D258CF" w:rsidR="00824504" w:rsidRDefault="00824504" w:rsidP="00824504">
            <w:pPr>
              <w:jc w:val="center"/>
              <w:rPr>
                <w:color w:val="000000" w:themeColor="text1"/>
                <w:sz w:val="18"/>
                <w:szCs w:val="18"/>
              </w:rPr>
            </w:pPr>
            <w:r w:rsidRPr="005236DA">
              <w:rPr>
                <w:sz w:val="18"/>
                <w:szCs w:val="18"/>
              </w:rPr>
              <w:t>2</w:t>
            </w:r>
          </w:p>
        </w:tc>
        <w:tc>
          <w:tcPr>
            <w:tcW w:w="709" w:type="dxa"/>
            <w:vAlign w:val="center"/>
          </w:tcPr>
          <w:p w14:paraId="6A1B8CCA" w14:textId="0862B5E1" w:rsidR="00824504" w:rsidRDefault="00824504" w:rsidP="00824504">
            <w:pPr>
              <w:jc w:val="center"/>
              <w:rPr>
                <w:color w:val="000000" w:themeColor="text1"/>
                <w:sz w:val="18"/>
                <w:szCs w:val="18"/>
              </w:rPr>
            </w:pPr>
            <w:r w:rsidRPr="005236DA">
              <w:rPr>
                <w:sz w:val="18"/>
                <w:szCs w:val="18"/>
              </w:rPr>
              <w:t>1</w:t>
            </w:r>
          </w:p>
        </w:tc>
        <w:tc>
          <w:tcPr>
            <w:tcW w:w="1134" w:type="dxa"/>
            <w:vAlign w:val="center"/>
          </w:tcPr>
          <w:p w14:paraId="3DF50590" w14:textId="5E990FCA" w:rsidR="00824504" w:rsidRDefault="00824504" w:rsidP="00824504">
            <w:pPr>
              <w:jc w:val="center"/>
              <w:rPr>
                <w:color w:val="000000" w:themeColor="text1"/>
                <w:sz w:val="18"/>
                <w:szCs w:val="18"/>
              </w:rPr>
            </w:pPr>
            <w:r>
              <w:rPr>
                <w:rFonts w:hint="eastAsia"/>
                <w:sz w:val="18"/>
                <w:szCs w:val="18"/>
              </w:rPr>
              <w:t>考查</w:t>
            </w:r>
          </w:p>
        </w:tc>
      </w:tr>
      <w:tr w:rsidR="00431A33" w14:paraId="49E8760F" w14:textId="77777777" w:rsidTr="00742A1F">
        <w:trPr>
          <w:trHeight w:val="375"/>
          <w:jc w:val="center"/>
        </w:trPr>
        <w:tc>
          <w:tcPr>
            <w:tcW w:w="1159" w:type="dxa"/>
            <w:vMerge/>
            <w:vAlign w:val="center"/>
          </w:tcPr>
          <w:p w14:paraId="3634D6DA" w14:textId="77777777" w:rsidR="00431A33" w:rsidRDefault="00431A33" w:rsidP="00824504">
            <w:pPr>
              <w:jc w:val="center"/>
              <w:rPr>
                <w:b/>
                <w:color w:val="000000" w:themeColor="text1"/>
                <w:sz w:val="18"/>
                <w:szCs w:val="18"/>
              </w:rPr>
            </w:pPr>
          </w:p>
        </w:tc>
        <w:tc>
          <w:tcPr>
            <w:tcW w:w="1409" w:type="dxa"/>
            <w:vMerge w:val="restart"/>
          </w:tcPr>
          <w:p w14:paraId="7823CE1E" w14:textId="77777777" w:rsidR="00431A33" w:rsidRDefault="00431A33" w:rsidP="00D15BC1">
            <w:pPr>
              <w:ind w:firstLineChars="100" w:firstLine="181"/>
              <w:rPr>
                <w:b/>
                <w:color w:val="000000" w:themeColor="text1"/>
                <w:sz w:val="18"/>
                <w:szCs w:val="18"/>
              </w:rPr>
            </w:pPr>
            <w:r>
              <w:rPr>
                <w:rFonts w:hint="eastAsia"/>
                <w:b/>
                <w:color w:val="000000" w:themeColor="text1"/>
                <w:sz w:val="18"/>
                <w:szCs w:val="18"/>
              </w:rPr>
              <w:t>学科基础课</w:t>
            </w:r>
          </w:p>
          <w:p w14:paraId="24232F8E" w14:textId="4E8F3437" w:rsidR="00431A33" w:rsidRDefault="00431A33" w:rsidP="00D15BC1">
            <w:pPr>
              <w:ind w:firstLineChars="100" w:firstLine="181"/>
              <w:rPr>
                <w:b/>
                <w:color w:val="000000" w:themeColor="text1"/>
                <w:sz w:val="18"/>
                <w:szCs w:val="18"/>
              </w:rPr>
            </w:pPr>
            <w:r w:rsidRPr="00C42116">
              <w:rPr>
                <w:rFonts w:hint="eastAsia"/>
                <w:b/>
                <w:color w:val="000000" w:themeColor="text1"/>
                <w:sz w:val="18"/>
                <w:szCs w:val="18"/>
              </w:rPr>
              <w:t>（</w:t>
            </w:r>
            <w:r w:rsidR="00462451">
              <w:rPr>
                <w:rFonts w:hint="eastAsia"/>
                <w:b/>
                <w:color w:val="000000" w:themeColor="text1"/>
                <w:sz w:val="18"/>
                <w:szCs w:val="18"/>
              </w:rPr>
              <w:t>5</w:t>
            </w:r>
            <w:r w:rsidRPr="00C42116">
              <w:rPr>
                <w:rFonts w:hint="eastAsia"/>
                <w:b/>
                <w:color w:val="000000" w:themeColor="text1"/>
                <w:sz w:val="18"/>
                <w:szCs w:val="18"/>
              </w:rPr>
              <w:t>学分）</w:t>
            </w:r>
          </w:p>
        </w:tc>
        <w:tc>
          <w:tcPr>
            <w:tcW w:w="2643" w:type="dxa"/>
            <w:vAlign w:val="center"/>
          </w:tcPr>
          <w:p w14:paraId="74E42390" w14:textId="19571709" w:rsidR="00431A33" w:rsidRPr="00C345CC" w:rsidRDefault="00431A33" w:rsidP="00824504">
            <w:pPr>
              <w:jc w:val="left"/>
              <w:rPr>
                <w:sz w:val="18"/>
                <w:szCs w:val="18"/>
              </w:rPr>
            </w:pPr>
            <w:r w:rsidRPr="00431A33">
              <w:rPr>
                <w:rFonts w:hint="eastAsia"/>
                <w:sz w:val="18"/>
                <w:szCs w:val="18"/>
              </w:rPr>
              <w:t>学术道德与论文写作</w:t>
            </w:r>
          </w:p>
        </w:tc>
        <w:tc>
          <w:tcPr>
            <w:tcW w:w="1276" w:type="dxa"/>
            <w:vAlign w:val="center"/>
          </w:tcPr>
          <w:p w14:paraId="6F35485E" w14:textId="668ADD2B" w:rsidR="00431A33" w:rsidRPr="005236DA" w:rsidRDefault="00431A33" w:rsidP="00824504">
            <w:pPr>
              <w:jc w:val="center"/>
              <w:rPr>
                <w:sz w:val="18"/>
                <w:szCs w:val="18"/>
              </w:rPr>
            </w:pPr>
            <w:r w:rsidRPr="00431A33">
              <w:rPr>
                <w:sz w:val="18"/>
                <w:szCs w:val="18"/>
              </w:rPr>
              <w:t>XS0319001</w:t>
            </w:r>
          </w:p>
        </w:tc>
        <w:tc>
          <w:tcPr>
            <w:tcW w:w="709" w:type="dxa"/>
            <w:vAlign w:val="center"/>
          </w:tcPr>
          <w:p w14:paraId="6A261E21" w14:textId="37531667" w:rsidR="00431A33" w:rsidRPr="005236DA" w:rsidRDefault="00431A33" w:rsidP="00824504">
            <w:pPr>
              <w:jc w:val="center"/>
              <w:rPr>
                <w:sz w:val="18"/>
                <w:szCs w:val="18"/>
              </w:rPr>
            </w:pPr>
            <w:r>
              <w:rPr>
                <w:rFonts w:hint="eastAsia"/>
                <w:sz w:val="18"/>
                <w:szCs w:val="18"/>
              </w:rPr>
              <w:t>1</w:t>
            </w:r>
          </w:p>
        </w:tc>
        <w:tc>
          <w:tcPr>
            <w:tcW w:w="709" w:type="dxa"/>
            <w:vAlign w:val="center"/>
          </w:tcPr>
          <w:p w14:paraId="535ECC0D" w14:textId="098F4995" w:rsidR="00431A33" w:rsidRPr="005236DA" w:rsidRDefault="00431A33" w:rsidP="00824504">
            <w:pPr>
              <w:jc w:val="center"/>
              <w:rPr>
                <w:sz w:val="18"/>
                <w:szCs w:val="18"/>
              </w:rPr>
            </w:pPr>
            <w:r>
              <w:rPr>
                <w:rFonts w:hint="eastAsia"/>
                <w:sz w:val="18"/>
                <w:szCs w:val="18"/>
              </w:rPr>
              <w:t>1</w:t>
            </w:r>
          </w:p>
        </w:tc>
        <w:tc>
          <w:tcPr>
            <w:tcW w:w="1134" w:type="dxa"/>
            <w:vAlign w:val="center"/>
          </w:tcPr>
          <w:p w14:paraId="76C6F66C" w14:textId="1AB31E19" w:rsidR="00431A33" w:rsidRDefault="00431A33" w:rsidP="00824504">
            <w:pPr>
              <w:jc w:val="center"/>
              <w:rPr>
                <w:sz w:val="18"/>
                <w:szCs w:val="18"/>
              </w:rPr>
            </w:pPr>
            <w:r>
              <w:rPr>
                <w:rFonts w:hint="eastAsia"/>
                <w:sz w:val="18"/>
                <w:szCs w:val="18"/>
              </w:rPr>
              <w:t>考查</w:t>
            </w:r>
          </w:p>
        </w:tc>
      </w:tr>
      <w:tr w:rsidR="00431A33" w14:paraId="2DA2604B" w14:textId="77777777" w:rsidTr="00742A1F">
        <w:trPr>
          <w:trHeight w:val="375"/>
          <w:jc w:val="center"/>
        </w:trPr>
        <w:tc>
          <w:tcPr>
            <w:tcW w:w="1159" w:type="dxa"/>
            <w:vMerge/>
            <w:vAlign w:val="center"/>
          </w:tcPr>
          <w:p w14:paraId="2E05446B" w14:textId="77777777" w:rsidR="00431A33" w:rsidRDefault="00431A33" w:rsidP="00824504">
            <w:pPr>
              <w:jc w:val="center"/>
              <w:rPr>
                <w:b/>
                <w:color w:val="000000" w:themeColor="text1"/>
                <w:sz w:val="18"/>
                <w:szCs w:val="18"/>
              </w:rPr>
            </w:pPr>
          </w:p>
        </w:tc>
        <w:tc>
          <w:tcPr>
            <w:tcW w:w="1409" w:type="dxa"/>
            <w:vMerge/>
          </w:tcPr>
          <w:p w14:paraId="1B1E99B6" w14:textId="747CF083" w:rsidR="00431A33" w:rsidRDefault="00431A33" w:rsidP="00D15BC1">
            <w:pPr>
              <w:ind w:firstLineChars="100" w:firstLine="181"/>
              <w:rPr>
                <w:b/>
                <w:color w:val="000000" w:themeColor="text1"/>
                <w:sz w:val="18"/>
                <w:szCs w:val="18"/>
              </w:rPr>
            </w:pPr>
          </w:p>
        </w:tc>
        <w:tc>
          <w:tcPr>
            <w:tcW w:w="2643" w:type="dxa"/>
            <w:vAlign w:val="center"/>
          </w:tcPr>
          <w:p w14:paraId="7FFB909D" w14:textId="4D03632D" w:rsidR="00431A33" w:rsidRPr="00C345CC" w:rsidRDefault="00431A33" w:rsidP="00824504">
            <w:pPr>
              <w:jc w:val="left"/>
              <w:rPr>
                <w:sz w:val="18"/>
                <w:szCs w:val="18"/>
              </w:rPr>
            </w:pPr>
            <w:r>
              <w:rPr>
                <w:rFonts w:hint="eastAsia"/>
                <w:color w:val="000000" w:themeColor="text1"/>
                <w:sz w:val="18"/>
                <w:szCs w:val="18"/>
              </w:rPr>
              <w:t>社会学理论</w:t>
            </w:r>
          </w:p>
        </w:tc>
        <w:tc>
          <w:tcPr>
            <w:tcW w:w="1276" w:type="dxa"/>
            <w:vAlign w:val="center"/>
          </w:tcPr>
          <w:p w14:paraId="70E7CB65" w14:textId="3B984BD7" w:rsidR="00431A33" w:rsidRPr="005236DA" w:rsidRDefault="00431A33" w:rsidP="00824504">
            <w:pPr>
              <w:jc w:val="center"/>
              <w:rPr>
                <w:sz w:val="18"/>
                <w:szCs w:val="18"/>
              </w:rPr>
            </w:pPr>
            <w:r w:rsidRPr="00545C53">
              <w:rPr>
                <w:sz w:val="18"/>
                <w:szCs w:val="18"/>
              </w:rPr>
              <w:t>XS031900</w:t>
            </w:r>
            <w:r>
              <w:rPr>
                <w:rFonts w:hint="eastAsia"/>
                <w:sz w:val="18"/>
                <w:szCs w:val="18"/>
              </w:rPr>
              <w:t>2</w:t>
            </w:r>
          </w:p>
        </w:tc>
        <w:tc>
          <w:tcPr>
            <w:tcW w:w="709" w:type="dxa"/>
            <w:vAlign w:val="center"/>
          </w:tcPr>
          <w:p w14:paraId="0772E558" w14:textId="11C674CD" w:rsidR="00431A33" w:rsidRPr="005236DA" w:rsidRDefault="00431A33" w:rsidP="00824504">
            <w:pPr>
              <w:jc w:val="center"/>
              <w:rPr>
                <w:sz w:val="18"/>
                <w:szCs w:val="18"/>
              </w:rPr>
            </w:pPr>
            <w:r>
              <w:rPr>
                <w:rFonts w:hint="eastAsia"/>
                <w:sz w:val="18"/>
                <w:szCs w:val="18"/>
              </w:rPr>
              <w:t>2</w:t>
            </w:r>
          </w:p>
        </w:tc>
        <w:tc>
          <w:tcPr>
            <w:tcW w:w="709" w:type="dxa"/>
            <w:vAlign w:val="center"/>
          </w:tcPr>
          <w:p w14:paraId="5DD519FD" w14:textId="6F4E5A75" w:rsidR="00431A33" w:rsidRPr="005236DA" w:rsidRDefault="00431A33" w:rsidP="00824504">
            <w:pPr>
              <w:jc w:val="center"/>
              <w:rPr>
                <w:sz w:val="18"/>
                <w:szCs w:val="18"/>
              </w:rPr>
            </w:pPr>
            <w:r>
              <w:rPr>
                <w:rFonts w:hint="eastAsia"/>
                <w:sz w:val="18"/>
                <w:szCs w:val="18"/>
              </w:rPr>
              <w:t>1</w:t>
            </w:r>
          </w:p>
        </w:tc>
        <w:tc>
          <w:tcPr>
            <w:tcW w:w="1134" w:type="dxa"/>
            <w:vAlign w:val="center"/>
          </w:tcPr>
          <w:p w14:paraId="5352E184" w14:textId="24C1785D" w:rsidR="00431A33" w:rsidRDefault="00431A33" w:rsidP="00824504">
            <w:pPr>
              <w:jc w:val="center"/>
              <w:rPr>
                <w:sz w:val="18"/>
                <w:szCs w:val="18"/>
              </w:rPr>
            </w:pPr>
            <w:r>
              <w:rPr>
                <w:rFonts w:hint="eastAsia"/>
                <w:sz w:val="18"/>
                <w:szCs w:val="18"/>
              </w:rPr>
              <w:t>考试</w:t>
            </w:r>
          </w:p>
        </w:tc>
      </w:tr>
      <w:tr w:rsidR="00431A33" w14:paraId="51FDF6B0" w14:textId="77777777" w:rsidTr="00742A1F">
        <w:trPr>
          <w:trHeight w:val="375"/>
          <w:jc w:val="center"/>
        </w:trPr>
        <w:tc>
          <w:tcPr>
            <w:tcW w:w="1159" w:type="dxa"/>
            <w:vMerge/>
            <w:vAlign w:val="center"/>
          </w:tcPr>
          <w:p w14:paraId="16FF9A57" w14:textId="77777777" w:rsidR="00431A33" w:rsidRDefault="00431A33" w:rsidP="00824504">
            <w:pPr>
              <w:jc w:val="center"/>
              <w:rPr>
                <w:b/>
                <w:color w:val="000000" w:themeColor="text1"/>
                <w:sz w:val="18"/>
                <w:szCs w:val="18"/>
              </w:rPr>
            </w:pPr>
          </w:p>
        </w:tc>
        <w:tc>
          <w:tcPr>
            <w:tcW w:w="1409" w:type="dxa"/>
            <w:vMerge/>
          </w:tcPr>
          <w:p w14:paraId="66D0A9D6" w14:textId="77777777" w:rsidR="00431A33" w:rsidRDefault="00431A33" w:rsidP="00824504">
            <w:pPr>
              <w:rPr>
                <w:b/>
                <w:color w:val="000000" w:themeColor="text1"/>
                <w:sz w:val="18"/>
                <w:szCs w:val="18"/>
              </w:rPr>
            </w:pPr>
          </w:p>
        </w:tc>
        <w:tc>
          <w:tcPr>
            <w:tcW w:w="2643" w:type="dxa"/>
            <w:vAlign w:val="center"/>
          </w:tcPr>
          <w:p w14:paraId="6E10535A" w14:textId="4433A044" w:rsidR="00431A33" w:rsidRPr="00C345CC" w:rsidRDefault="00431A33" w:rsidP="00824504">
            <w:pPr>
              <w:jc w:val="left"/>
              <w:rPr>
                <w:sz w:val="18"/>
                <w:szCs w:val="18"/>
              </w:rPr>
            </w:pPr>
            <w:r>
              <w:rPr>
                <w:rFonts w:hint="eastAsia"/>
                <w:color w:val="000000" w:themeColor="text1"/>
                <w:sz w:val="18"/>
                <w:szCs w:val="18"/>
              </w:rPr>
              <w:t>社会学研究方法</w:t>
            </w:r>
          </w:p>
        </w:tc>
        <w:tc>
          <w:tcPr>
            <w:tcW w:w="1276" w:type="dxa"/>
            <w:vAlign w:val="center"/>
          </w:tcPr>
          <w:p w14:paraId="035A9105" w14:textId="57000881" w:rsidR="00431A33" w:rsidRPr="005236DA" w:rsidRDefault="00431A33" w:rsidP="00824504">
            <w:pPr>
              <w:jc w:val="center"/>
              <w:rPr>
                <w:sz w:val="18"/>
                <w:szCs w:val="18"/>
              </w:rPr>
            </w:pPr>
            <w:r w:rsidRPr="00545C53">
              <w:rPr>
                <w:sz w:val="18"/>
                <w:szCs w:val="18"/>
              </w:rPr>
              <w:t>XS031900</w:t>
            </w:r>
            <w:r>
              <w:rPr>
                <w:rFonts w:hint="eastAsia"/>
                <w:sz w:val="18"/>
                <w:szCs w:val="18"/>
              </w:rPr>
              <w:t>3</w:t>
            </w:r>
          </w:p>
        </w:tc>
        <w:tc>
          <w:tcPr>
            <w:tcW w:w="709" w:type="dxa"/>
            <w:vAlign w:val="center"/>
          </w:tcPr>
          <w:p w14:paraId="447A20E4" w14:textId="057B8949" w:rsidR="00431A33" w:rsidRPr="005236DA" w:rsidRDefault="00431A33" w:rsidP="00824504">
            <w:pPr>
              <w:jc w:val="center"/>
              <w:rPr>
                <w:sz w:val="18"/>
                <w:szCs w:val="18"/>
              </w:rPr>
            </w:pPr>
            <w:r>
              <w:rPr>
                <w:rFonts w:hint="eastAsia"/>
                <w:sz w:val="18"/>
                <w:szCs w:val="18"/>
              </w:rPr>
              <w:t>2</w:t>
            </w:r>
          </w:p>
        </w:tc>
        <w:tc>
          <w:tcPr>
            <w:tcW w:w="709" w:type="dxa"/>
            <w:vAlign w:val="center"/>
          </w:tcPr>
          <w:p w14:paraId="1C4CADE3" w14:textId="2BF12966" w:rsidR="00431A33" w:rsidRPr="005236DA" w:rsidRDefault="00431A33" w:rsidP="00824504">
            <w:pPr>
              <w:jc w:val="center"/>
              <w:rPr>
                <w:sz w:val="18"/>
                <w:szCs w:val="18"/>
              </w:rPr>
            </w:pPr>
            <w:r>
              <w:rPr>
                <w:rFonts w:hint="eastAsia"/>
                <w:sz w:val="18"/>
                <w:szCs w:val="18"/>
              </w:rPr>
              <w:t>1</w:t>
            </w:r>
          </w:p>
        </w:tc>
        <w:tc>
          <w:tcPr>
            <w:tcW w:w="1134" w:type="dxa"/>
            <w:vAlign w:val="center"/>
          </w:tcPr>
          <w:p w14:paraId="44B795E3" w14:textId="2D33429B" w:rsidR="00431A33" w:rsidRDefault="00431A33" w:rsidP="00824504">
            <w:pPr>
              <w:jc w:val="center"/>
              <w:rPr>
                <w:sz w:val="18"/>
                <w:szCs w:val="18"/>
              </w:rPr>
            </w:pPr>
            <w:r>
              <w:rPr>
                <w:rFonts w:hint="eastAsia"/>
                <w:sz w:val="18"/>
                <w:szCs w:val="18"/>
              </w:rPr>
              <w:t>考试</w:t>
            </w:r>
          </w:p>
        </w:tc>
      </w:tr>
      <w:tr w:rsidR="001A372A" w14:paraId="27EC8002" w14:textId="77777777" w:rsidTr="00742A1F">
        <w:trPr>
          <w:trHeight w:val="375"/>
          <w:jc w:val="center"/>
        </w:trPr>
        <w:tc>
          <w:tcPr>
            <w:tcW w:w="1159" w:type="dxa"/>
            <w:vMerge/>
            <w:vAlign w:val="center"/>
          </w:tcPr>
          <w:p w14:paraId="5722F68A" w14:textId="77777777" w:rsidR="001A372A" w:rsidRDefault="001A372A" w:rsidP="001A372A">
            <w:pPr>
              <w:jc w:val="center"/>
              <w:rPr>
                <w:b/>
                <w:color w:val="000000" w:themeColor="text1"/>
                <w:sz w:val="18"/>
                <w:szCs w:val="18"/>
              </w:rPr>
            </w:pPr>
          </w:p>
        </w:tc>
        <w:tc>
          <w:tcPr>
            <w:tcW w:w="1409" w:type="dxa"/>
            <w:vMerge w:val="restart"/>
            <w:vAlign w:val="center"/>
          </w:tcPr>
          <w:p w14:paraId="4300B040" w14:textId="77777777" w:rsidR="001A372A" w:rsidRDefault="001A372A" w:rsidP="001A372A">
            <w:pPr>
              <w:adjustRightInd w:val="0"/>
              <w:jc w:val="center"/>
              <w:rPr>
                <w:b/>
                <w:color w:val="000000" w:themeColor="text1"/>
                <w:sz w:val="18"/>
                <w:szCs w:val="18"/>
              </w:rPr>
            </w:pPr>
            <w:r>
              <w:rPr>
                <w:b/>
                <w:color w:val="000000" w:themeColor="text1"/>
                <w:sz w:val="18"/>
                <w:szCs w:val="18"/>
              </w:rPr>
              <w:t>专业必修课</w:t>
            </w:r>
          </w:p>
          <w:p w14:paraId="7358E7C4" w14:textId="15B92323" w:rsidR="001A372A" w:rsidRDefault="001A372A" w:rsidP="001A372A">
            <w:pPr>
              <w:adjustRightInd w:val="0"/>
              <w:jc w:val="center"/>
              <w:rPr>
                <w:b/>
                <w:color w:val="000000" w:themeColor="text1"/>
                <w:sz w:val="18"/>
                <w:szCs w:val="18"/>
              </w:rPr>
            </w:pPr>
            <w:r w:rsidRPr="001A372A">
              <w:rPr>
                <w:rFonts w:hint="eastAsia"/>
                <w:b/>
                <w:color w:val="000000" w:themeColor="text1"/>
                <w:sz w:val="18"/>
                <w:szCs w:val="18"/>
              </w:rPr>
              <w:t>（</w:t>
            </w:r>
            <w:r w:rsidRPr="001A372A">
              <w:rPr>
                <w:rFonts w:hint="eastAsia"/>
                <w:b/>
                <w:color w:val="000000" w:themeColor="text1"/>
                <w:sz w:val="18"/>
                <w:szCs w:val="18"/>
              </w:rPr>
              <w:t>4</w:t>
            </w:r>
            <w:r w:rsidRPr="001A372A">
              <w:rPr>
                <w:rFonts w:hint="eastAsia"/>
                <w:b/>
                <w:color w:val="000000" w:themeColor="text1"/>
                <w:sz w:val="18"/>
                <w:szCs w:val="18"/>
              </w:rPr>
              <w:t>学分）</w:t>
            </w:r>
          </w:p>
        </w:tc>
        <w:tc>
          <w:tcPr>
            <w:tcW w:w="2643" w:type="dxa"/>
            <w:vAlign w:val="center"/>
          </w:tcPr>
          <w:p w14:paraId="34C05007" w14:textId="5115FD54" w:rsidR="001A372A" w:rsidRDefault="001A372A" w:rsidP="001A372A">
            <w:pPr>
              <w:rPr>
                <w:color w:val="000000" w:themeColor="text1"/>
                <w:sz w:val="18"/>
                <w:szCs w:val="18"/>
              </w:rPr>
            </w:pPr>
            <w:r>
              <w:rPr>
                <w:rFonts w:hint="eastAsia"/>
                <w:sz w:val="18"/>
                <w:szCs w:val="18"/>
              </w:rPr>
              <w:t>人口学理论</w:t>
            </w:r>
          </w:p>
        </w:tc>
        <w:tc>
          <w:tcPr>
            <w:tcW w:w="1276" w:type="dxa"/>
            <w:vAlign w:val="center"/>
          </w:tcPr>
          <w:p w14:paraId="50CADFE7" w14:textId="36E90EB1" w:rsidR="001A372A" w:rsidRPr="00F84D5C" w:rsidRDefault="001A372A" w:rsidP="001A372A">
            <w:pPr>
              <w:jc w:val="center"/>
              <w:rPr>
                <w:i/>
                <w:color w:val="FF0000"/>
                <w:sz w:val="18"/>
                <w:szCs w:val="18"/>
              </w:rPr>
            </w:pPr>
            <w:r>
              <w:rPr>
                <w:iCs/>
                <w:sz w:val="18"/>
                <w:szCs w:val="18"/>
              </w:rPr>
              <w:t>XS03</w:t>
            </w:r>
            <w:r>
              <w:rPr>
                <w:rFonts w:hint="eastAsia"/>
                <w:iCs/>
                <w:sz w:val="18"/>
                <w:szCs w:val="18"/>
              </w:rPr>
              <w:t>19</w:t>
            </w:r>
            <w:r>
              <w:rPr>
                <w:iCs/>
                <w:sz w:val="18"/>
                <w:szCs w:val="18"/>
              </w:rPr>
              <w:t>00</w:t>
            </w:r>
            <w:r w:rsidR="00B72E6E">
              <w:rPr>
                <w:rFonts w:hint="eastAsia"/>
                <w:iCs/>
                <w:sz w:val="18"/>
                <w:szCs w:val="18"/>
              </w:rPr>
              <w:t>3</w:t>
            </w:r>
          </w:p>
        </w:tc>
        <w:tc>
          <w:tcPr>
            <w:tcW w:w="709" w:type="dxa"/>
            <w:vAlign w:val="center"/>
          </w:tcPr>
          <w:p w14:paraId="11FC8613" w14:textId="5BFCF398" w:rsidR="001A372A" w:rsidRPr="00E50A7B" w:rsidRDefault="001A372A" w:rsidP="001A372A">
            <w:pPr>
              <w:jc w:val="center"/>
              <w:rPr>
                <w:color w:val="000000" w:themeColor="text1"/>
                <w:sz w:val="18"/>
                <w:szCs w:val="18"/>
              </w:rPr>
            </w:pPr>
            <w:r>
              <w:rPr>
                <w:rFonts w:hint="eastAsia"/>
                <w:iCs/>
                <w:sz w:val="18"/>
                <w:szCs w:val="18"/>
              </w:rPr>
              <w:t>2</w:t>
            </w:r>
          </w:p>
        </w:tc>
        <w:tc>
          <w:tcPr>
            <w:tcW w:w="709" w:type="dxa"/>
            <w:vAlign w:val="center"/>
          </w:tcPr>
          <w:p w14:paraId="1FB0429F" w14:textId="076113B1" w:rsidR="001A372A" w:rsidRPr="004D73C8" w:rsidRDefault="001A372A" w:rsidP="001A372A">
            <w:pPr>
              <w:jc w:val="center"/>
              <w:rPr>
                <w:color w:val="000000" w:themeColor="text1"/>
                <w:sz w:val="18"/>
                <w:szCs w:val="18"/>
              </w:rPr>
            </w:pPr>
            <w:r>
              <w:rPr>
                <w:rFonts w:hint="eastAsia"/>
                <w:iCs/>
                <w:sz w:val="18"/>
                <w:szCs w:val="18"/>
              </w:rPr>
              <w:t>1</w:t>
            </w:r>
          </w:p>
        </w:tc>
        <w:tc>
          <w:tcPr>
            <w:tcW w:w="1134" w:type="dxa"/>
            <w:vAlign w:val="center"/>
          </w:tcPr>
          <w:p w14:paraId="47F89EAF" w14:textId="70DCA468" w:rsidR="001A372A" w:rsidRDefault="001A372A" w:rsidP="001A372A">
            <w:pPr>
              <w:jc w:val="center"/>
              <w:rPr>
                <w:color w:val="000000" w:themeColor="text1"/>
                <w:sz w:val="18"/>
                <w:szCs w:val="18"/>
              </w:rPr>
            </w:pPr>
            <w:r>
              <w:rPr>
                <w:rFonts w:hint="eastAsia"/>
                <w:color w:val="000000" w:themeColor="text1"/>
                <w:sz w:val="18"/>
                <w:szCs w:val="18"/>
              </w:rPr>
              <w:t>考试</w:t>
            </w:r>
          </w:p>
        </w:tc>
      </w:tr>
      <w:tr w:rsidR="001A372A" w14:paraId="588A6214" w14:textId="77777777" w:rsidTr="00742A1F">
        <w:trPr>
          <w:trHeight w:val="375"/>
          <w:jc w:val="center"/>
        </w:trPr>
        <w:tc>
          <w:tcPr>
            <w:tcW w:w="1159" w:type="dxa"/>
            <w:vMerge/>
            <w:vAlign w:val="center"/>
          </w:tcPr>
          <w:p w14:paraId="36F79DCD" w14:textId="77777777" w:rsidR="001A372A" w:rsidRDefault="001A372A" w:rsidP="001A372A">
            <w:pPr>
              <w:jc w:val="center"/>
              <w:rPr>
                <w:b/>
                <w:color w:val="000000" w:themeColor="text1"/>
                <w:sz w:val="18"/>
                <w:szCs w:val="18"/>
              </w:rPr>
            </w:pPr>
          </w:p>
        </w:tc>
        <w:tc>
          <w:tcPr>
            <w:tcW w:w="1409" w:type="dxa"/>
            <w:vMerge/>
            <w:vAlign w:val="center"/>
          </w:tcPr>
          <w:p w14:paraId="546D897A" w14:textId="77777777" w:rsidR="001A372A" w:rsidRDefault="001A372A" w:rsidP="001A372A">
            <w:pPr>
              <w:adjustRightInd w:val="0"/>
              <w:jc w:val="center"/>
              <w:rPr>
                <w:b/>
                <w:color w:val="000000" w:themeColor="text1"/>
                <w:sz w:val="18"/>
                <w:szCs w:val="18"/>
              </w:rPr>
            </w:pPr>
          </w:p>
        </w:tc>
        <w:tc>
          <w:tcPr>
            <w:tcW w:w="2643" w:type="dxa"/>
            <w:vAlign w:val="center"/>
          </w:tcPr>
          <w:p w14:paraId="093FFC84" w14:textId="0FBBC90A" w:rsidR="001A372A" w:rsidRPr="00593E4F" w:rsidRDefault="001A372A" w:rsidP="001A372A">
            <w:pPr>
              <w:rPr>
                <w:sz w:val="18"/>
                <w:szCs w:val="18"/>
              </w:rPr>
            </w:pPr>
            <w:r>
              <w:rPr>
                <w:rFonts w:hint="eastAsia"/>
                <w:sz w:val="18"/>
                <w:szCs w:val="18"/>
              </w:rPr>
              <w:t>人口统计与分析技术</w:t>
            </w:r>
          </w:p>
        </w:tc>
        <w:tc>
          <w:tcPr>
            <w:tcW w:w="1276" w:type="dxa"/>
            <w:vAlign w:val="center"/>
          </w:tcPr>
          <w:p w14:paraId="76C71CB5" w14:textId="6B48FEE8" w:rsidR="001A372A" w:rsidRPr="00593E4F" w:rsidRDefault="001A372A" w:rsidP="001A372A">
            <w:pPr>
              <w:jc w:val="center"/>
              <w:rPr>
                <w:sz w:val="18"/>
                <w:szCs w:val="18"/>
              </w:rPr>
            </w:pPr>
            <w:r>
              <w:rPr>
                <w:iCs/>
                <w:sz w:val="18"/>
                <w:szCs w:val="18"/>
              </w:rPr>
              <w:t>XS03</w:t>
            </w:r>
            <w:r>
              <w:rPr>
                <w:rFonts w:hint="eastAsia"/>
                <w:iCs/>
                <w:sz w:val="18"/>
                <w:szCs w:val="18"/>
              </w:rPr>
              <w:t>19</w:t>
            </w:r>
            <w:r>
              <w:rPr>
                <w:iCs/>
                <w:sz w:val="18"/>
                <w:szCs w:val="18"/>
              </w:rPr>
              <w:t>00</w:t>
            </w:r>
            <w:r w:rsidR="00B72E6E">
              <w:rPr>
                <w:rFonts w:hint="eastAsia"/>
                <w:iCs/>
                <w:sz w:val="18"/>
                <w:szCs w:val="18"/>
              </w:rPr>
              <w:t>4</w:t>
            </w:r>
          </w:p>
        </w:tc>
        <w:tc>
          <w:tcPr>
            <w:tcW w:w="709" w:type="dxa"/>
            <w:vAlign w:val="center"/>
          </w:tcPr>
          <w:p w14:paraId="4FA533E7" w14:textId="2A22EF57" w:rsidR="001A372A" w:rsidRPr="00593E4F" w:rsidRDefault="001A372A" w:rsidP="001A372A">
            <w:pPr>
              <w:jc w:val="center"/>
              <w:rPr>
                <w:sz w:val="18"/>
                <w:szCs w:val="18"/>
              </w:rPr>
            </w:pPr>
            <w:r>
              <w:rPr>
                <w:rFonts w:hint="eastAsia"/>
                <w:iCs/>
              </w:rPr>
              <w:t>2</w:t>
            </w:r>
          </w:p>
        </w:tc>
        <w:tc>
          <w:tcPr>
            <w:tcW w:w="709" w:type="dxa"/>
            <w:vAlign w:val="center"/>
          </w:tcPr>
          <w:p w14:paraId="0FC51158" w14:textId="7A409A4B" w:rsidR="001A372A" w:rsidRPr="00593E4F" w:rsidRDefault="001A372A" w:rsidP="001A372A">
            <w:pPr>
              <w:jc w:val="center"/>
              <w:rPr>
                <w:sz w:val="18"/>
                <w:szCs w:val="18"/>
              </w:rPr>
            </w:pPr>
            <w:r>
              <w:rPr>
                <w:rFonts w:hint="eastAsia"/>
                <w:iCs/>
              </w:rPr>
              <w:t>1</w:t>
            </w:r>
          </w:p>
        </w:tc>
        <w:tc>
          <w:tcPr>
            <w:tcW w:w="1134" w:type="dxa"/>
            <w:vAlign w:val="center"/>
          </w:tcPr>
          <w:p w14:paraId="16370A14" w14:textId="1E207AA6" w:rsidR="001A372A" w:rsidRDefault="001A372A" w:rsidP="001A372A">
            <w:pPr>
              <w:jc w:val="center"/>
              <w:rPr>
                <w:color w:val="000000" w:themeColor="text1"/>
                <w:sz w:val="18"/>
                <w:szCs w:val="18"/>
              </w:rPr>
            </w:pPr>
            <w:r>
              <w:rPr>
                <w:rFonts w:hint="eastAsia"/>
                <w:color w:val="000000" w:themeColor="text1"/>
                <w:sz w:val="18"/>
                <w:szCs w:val="18"/>
              </w:rPr>
              <w:t>考试</w:t>
            </w:r>
          </w:p>
        </w:tc>
      </w:tr>
      <w:tr w:rsidR="00F2034B" w14:paraId="2B8E40E6" w14:textId="77777777" w:rsidTr="00742A1F">
        <w:trPr>
          <w:trHeight w:val="375"/>
          <w:jc w:val="center"/>
        </w:trPr>
        <w:tc>
          <w:tcPr>
            <w:tcW w:w="1159" w:type="dxa"/>
            <w:vMerge w:val="restart"/>
            <w:vAlign w:val="center"/>
          </w:tcPr>
          <w:p w14:paraId="22032B06" w14:textId="77777777" w:rsidR="00F2034B" w:rsidRDefault="00F2034B" w:rsidP="00F2034B">
            <w:pPr>
              <w:jc w:val="center"/>
              <w:rPr>
                <w:b/>
                <w:color w:val="000000" w:themeColor="text1"/>
                <w:sz w:val="18"/>
                <w:szCs w:val="18"/>
              </w:rPr>
            </w:pPr>
            <w:r>
              <w:rPr>
                <w:b/>
                <w:color w:val="000000" w:themeColor="text1"/>
                <w:sz w:val="18"/>
                <w:szCs w:val="18"/>
              </w:rPr>
              <w:t>非</w:t>
            </w:r>
          </w:p>
          <w:p w14:paraId="6E965906" w14:textId="77777777" w:rsidR="00F2034B" w:rsidRDefault="00F2034B" w:rsidP="00F2034B">
            <w:pPr>
              <w:jc w:val="center"/>
              <w:rPr>
                <w:b/>
                <w:color w:val="000000" w:themeColor="text1"/>
                <w:sz w:val="18"/>
                <w:szCs w:val="18"/>
              </w:rPr>
            </w:pPr>
            <w:r>
              <w:rPr>
                <w:b/>
                <w:color w:val="000000" w:themeColor="text1"/>
                <w:sz w:val="18"/>
                <w:szCs w:val="18"/>
              </w:rPr>
              <w:t>学</w:t>
            </w:r>
          </w:p>
          <w:p w14:paraId="18E21ED6" w14:textId="77777777" w:rsidR="00F2034B" w:rsidRDefault="00F2034B" w:rsidP="00F2034B">
            <w:pPr>
              <w:jc w:val="center"/>
              <w:rPr>
                <w:b/>
                <w:color w:val="000000" w:themeColor="text1"/>
                <w:sz w:val="18"/>
                <w:szCs w:val="18"/>
              </w:rPr>
            </w:pPr>
            <w:r>
              <w:rPr>
                <w:b/>
                <w:color w:val="000000" w:themeColor="text1"/>
                <w:sz w:val="18"/>
                <w:szCs w:val="18"/>
              </w:rPr>
              <w:t>位</w:t>
            </w:r>
          </w:p>
          <w:p w14:paraId="35C5C1B3" w14:textId="77777777" w:rsidR="00F2034B" w:rsidRDefault="00F2034B" w:rsidP="00F2034B">
            <w:pPr>
              <w:jc w:val="center"/>
              <w:rPr>
                <w:b/>
                <w:color w:val="000000" w:themeColor="text1"/>
                <w:sz w:val="18"/>
                <w:szCs w:val="18"/>
              </w:rPr>
            </w:pPr>
            <w:r>
              <w:rPr>
                <w:b/>
                <w:color w:val="000000" w:themeColor="text1"/>
                <w:sz w:val="18"/>
                <w:szCs w:val="18"/>
              </w:rPr>
              <w:t>课</w:t>
            </w:r>
          </w:p>
          <w:p w14:paraId="7EA4AE37" w14:textId="759C59FC" w:rsidR="00F2034B" w:rsidRDefault="00F2034B" w:rsidP="00F2034B">
            <w:pPr>
              <w:jc w:val="center"/>
              <w:rPr>
                <w:b/>
                <w:color w:val="000000" w:themeColor="text1"/>
                <w:sz w:val="18"/>
                <w:szCs w:val="18"/>
              </w:rPr>
            </w:pPr>
          </w:p>
        </w:tc>
        <w:tc>
          <w:tcPr>
            <w:tcW w:w="1409" w:type="dxa"/>
            <w:vMerge w:val="restart"/>
            <w:vAlign w:val="center"/>
          </w:tcPr>
          <w:p w14:paraId="6B3544C6" w14:textId="77777777" w:rsidR="00CB7647" w:rsidRDefault="00F2034B" w:rsidP="00A31160">
            <w:pPr>
              <w:adjustRightInd w:val="0"/>
              <w:jc w:val="center"/>
              <w:rPr>
                <w:b/>
                <w:color w:val="000000" w:themeColor="text1"/>
                <w:sz w:val="18"/>
                <w:szCs w:val="18"/>
              </w:rPr>
            </w:pPr>
            <w:r>
              <w:rPr>
                <w:rFonts w:hint="eastAsia"/>
                <w:b/>
                <w:color w:val="000000" w:themeColor="text1"/>
                <w:sz w:val="18"/>
                <w:szCs w:val="18"/>
              </w:rPr>
              <w:t>公共通识课</w:t>
            </w:r>
          </w:p>
          <w:p w14:paraId="0EBC6B0B" w14:textId="7A31FFF5" w:rsidR="00F2034B" w:rsidRDefault="00CB7647" w:rsidP="00A31160">
            <w:pPr>
              <w:adjustRightInd w:val="0"/>
              <w:jc w:val="center"/>
              <w:rPr>
                <w:b/>
                <w:color w:val="000000" w:themeColor="text1"/>
                <w:sz w:val="18"/>
                <w:szCs w:val="18"/>
              </w:rPr>
            </w:pPr>
            <w:r>
              <w:rPr>
                <w:rFonts w:hint="eastAsia"/>
                <w:b/>
                <w:color w:val="000000" w:themeColor="text1"/>
                <w:sz w:val="18"/>
                <w:szCs w:val="18"/>
              </w:rPr>
              <w:t>（</w:t>
            </w:r>
            <w:r>
              <w:rPr>
                <w:rFonts w:hint="eastAsia"/>
                <w:b/>
                <w:color w:val="000000" w:themeColor="text1"/>
                <w:sz w:val="18"/>
                <w:szCs w:val="18"/>
              </w:rPr>
              <w:t>2</w:t>
            </w:r>
            <w:r>
              <w:rPr>
                <w:rFonts w:hint="eastAsia"/>
                <w:b/>
                <w:color w:val="000000" w:themeColor="text1"/>
                <w:sz w:val="18"/>
                <w:szCs w:val="18"/>
              </w:rPr>
              <w:t>学分）</w:t>
            </w:r>
          </w:p>
        </w:tc>
        <w:tc>
          <w:tcPr>
            <w:tcW w:w="2643" w:type="dxa"/>
            <w:vAlign w:val="center"/>
          </w:tcPr>
          <w:p w14:paraId="6D635099" w14:textId="77777777" w:rsidR="00F2034B" w:rsidRDefault="00F2034B" w:rsidP="00A31160">
            <w:pPr>
              <w:jc w:val="left"/>
              <w:rPr>
                <w:color w:val="000000" w:themeColor="text1"/>
                <w:sz w:val="18"/>
                <w:szCs w:val="18"/>
              </w:rPr>
            </w:pPr>
            <w:r>
              <w:rPr>
                <w:color w:val="000000" w:themeColor="text1"/>
                <w:sz w:val="18"/>
                <w:szCs w:val="18"/>
              </w:rPr>
              <w:t>《习近平谈治国理政》研读</w:t>
            </w:r>
          </w:p>
        </w:tc>
        <w:tc>
          <w:tcPr>
            <w:tcW w:w="1276" w:type="dxa"/>
            <w:vAlign w:val="center"/>
          </w:tcPr>
          <w:p w14:paraId="1617E1FD" w14:textId="77777777" w:rsidR="00F2034B" w:rsidRDefault="00F2034B" w:rsidP="00A31160">
            <w:pPr>
              <w:jc w:val="center"/>
              <w:rPr>
                <w:color w:val="000000" w:themeColor="text1"/>
                <w:sz w:val="18"/>
                <w:szCs w:val="18"/>
              </w:rPr>
            </w:pPr>
            <w:r>
              <w:rPr>
                <w:rFonts w:hint="eastAsia"/>
                <w:color w:val="000000" w:themeColor="text1"/>
                <w:sz w:val="18"/>
                <w:szCs w:val="18"/>
              </w:rPr>
              <w:t>TT0000101</w:t>
            </w:r>
          </w:p>
        </w:tc>
        <w:tc>
          <w:tcPr>
            <w:tcW w:w="709" w:type="dxa"/>
            <w:vAlign w:val="center"/>
          </w:tcPr>
          <w:p w14:paraId="2D4569AC" w14:textId="77777777" w:rsidR="00F2034B" w:rsidRDefault="00F2034B" w:rsidP="00A31160">
            <w:pPr>
              <w:jc w:val="center"/>
              <w:rPr>
                <w:color w:val="000000" w:themeColor="text1"/>
                <w:sz w:val="18"/>
                <w:szCs w:val="18"/>
              </w:rPr>
            </w:pPr>
            <w:r>
              <w:rPr>
                <w:color w:val="000000" w:themeColor="text1"/>
                <w:sz w:val="18"/>
                <w:szCs w:val="18"/>
              </w:rPr>
              <w:t>1</w:t>
            </w:r>
          </w:p>
        </w:tc>
        <w:tc>
          <w:tcPr>
            <w:tcW w:w="709" w:type="dxa"/>
            <w:vAlign w:val="center"/>
          </w:tcPr>
          <w:p w14:paraId="5AF3BF41" w14:textId="3ADE5C56" w:rsidR="00F2034B" w:rsidRDefault="00283336" w:rsidP="00A31160">
            <w:pPr>
              <w:jc w:val="center"/>
              <w:rPr>
                <w:color w:val="000000" w:themeColor="text1"/>
                <w:sz w:val="18"/>
                <w:szCs w:val="18"/>
              </w:rPr>
            </w:pPr>
            <w:r>
              <w:rPr>
                <w:rFonts w:hint="eastAsia"/>
                <w:color w:val="000000" w:themeColor="text1"/>
                <w:sz w:val="18"/>
                <w:szCs w:val="18"/>
              </w:rPr>
              <w:t>2</w:t>
            </w:r>
          </w:p>
        </w:tc>
        <w:tc>
          <w:tcPr>
            <w:tcW w:w="1134" w:type="dxa"/>
            <w:vAlign w:val="center"/>
          </w:tcPr>
          <w:p w14:paraId="53FCFD4C" w14:textId="616A0511" w:rsidR="00F2034B" w:rsidRPr="00A31160" w:rsidRDefault="00F2034B" w:rsidP="00A31160">
            <w:pPr>
              <w:jc w:val="center"/>
              <w:rPr>
                <w:color w:val="000000" w:themeColor="text1"/>
                <w:sz w:val="18"/>
                <w:szCs w:val="18"/>
              </w:rPr>
            </w:pPr>
            <w:r w:rsidRPr="00A31160">
              <w:rPr>
                <w:rFonts w:hint="eastAsia"/>
                <w:color w:val="000000" w:themeColor="text1"/>
                <w:sz w:val="18"/>
                <w:szCs w:val="18"/>
              </w:rPr>
              <w:t>考查</w:t>
            </w:r>
          </w:p>
        </w:tc>
      </w:tr>
      <w:tr w:rsidR="00F2034B" w14:paraId="2C96B0C1" w14:textId="77777777" w:rsidTr="00742A1F">
        <w:trPr>
          <w:trHeight w:val="375"/>
          <w:jc w:val="center"/>
        </w:trPr>
        <w:tc>
          <w:tcPr>
            <w:tcW w:w="1159" w:type="dxa"/>
            <w:vMerge/>
            <w:vAlign w:val="center"/>
          </w:tcPr>
          <w:p w14:paraId="0B5C8DCD" w14:textId="77777777" w:rsidR="00F2034B" w:rsidRDefault="00F2034B" w:rsidP="00A31160">
            <w:pPr>
              <w:jc w:val="center"/>
              <w:rPr>
                <w:b/>
                <w:color w:val="000000" w:themeColor="text1"/>
                <w:sz w:val="18"/>
                <w:szCs w:val="18"/>
              </w:rPr>
            </w:pPr>
          </w:p>
        </w:tc>
        <w:tc>
          <w:tcPr>
            <w:tcW w:w="1409" w:type="dxa"/>
            <w:vMerge/>
            <w:vAlign w:val="center"/>
          </w:tcPr>
          <w:p w14:paraId="78B8A791" w14:textId="77777777" w:rsidR="00F2034B" w:rsidRDefault="00F2034B" w:rsidP="00A31160">
            <w:pPr>
              <w:adjustRightInd w:val="0"/>
              <w:jc w:val="center"/>
              <w:rPr>
                <w:b/>
                <w:color w:val="000000" w:themeColor="text1"/>
                <w:sz w:val="18"/>
                <w:szCs w:val="18"/>
              </w:rPr>
            </w:pPr>
          </w:p>
        </w:tc>
        <w:tc>
          <w:tcPr>
            <w:tcW w:w="2643" w:type="dxa"/>
            <w:vAlign w:val="center"/>
          </w:tcPr>
          <w:p w14:paraId="5F016B6C" w14:textId="52DA3D39" w:rsidR="00F2034B" w:rsidRPr="006B138B" w:rsidRDefault="00283336" w:rsidP="00A31160">
            <w:pPr>
              <w:jc w:val="left"/>
              <w:rPr>
                <w:color w:val="000000" w:themeColor="text1"/>
                <w:sz w:val="18"/>
                <w:szCs w:val="18"/>
              </w:rPr>
            </w:pPr>
            <w:r w:rsidRPr="00283336">
              <w:rPr>
                <w:rFonts w:hint="eastAsia"/>
                <w:color w:val="000000" w:themeColor="text1"/>
                <w:sz w:val="18"/>
                <w:szCs w:val="18"/>
              </w:rPr>
              <w:t>马克思主义与社会科学方法论</w:t>
            </w:r>
          </w:p>
        </w:tc>
        <w:tc>
          <w:tcPr>
            <w:tcW w:w="1276" w:type="dxa"/>
            <w:vAlign w:val="center"/>
          </w:tcPr>
          <w:p w14:paraId="5482F0EA" w14:textId="77777777" w:rsidR="00F2034B" w:rsidRDefault="00F2034B" w:rsidP="00A31160">
            <w:pPr>
              <w:jc w:val="center"/>
              <w:rPr>
                <w:color w:val="000000" w:themeColor="text1"/>
                <w:sz w:val="18"/>
                <w:szCs w:val="18"/>
              </w:rPr>
            </w:pPr>
            <w:r>
              <w:rPr>
                <w:rFonts w:hint="eastAsia"/>
                <w:color w:val="000000" w:themeColor="text1"/>
                <w:sz w:val="18"/>
                <w:szCs w:val="18"/>
              </w:rPr>
              <w:t>TB0000101</w:t>
            </w:r>
          </w:p>
        </w:tc>
        <w:tc>
          <w:tcPr>
            <w:tcW w:w="709" w:type="dxa"/>
            <w:vAlign w:val="center"/>
          </w:tcPr>
          <w:p w14:paraId="3E612350" w14:textId="77777777" w:rsidR="00F2034B" w:rsidRPr="003F14D3" w:rsidRDefault="00F2034B" w:rsidP="00A31160">
            <w:pPr>
              <w:jc w:val="center"/>
              <w:rPr>
                <w:color w:val="000000" w:themeColor="text1"/>
                <w:sz w:val="18"/>
                <w:szCs w:val="18"/>
              </w:rPr>
            </w:pPr>
            <w:r w:rsidRPr="003F14D3">
              <w:rPr>
                <w:rFonts w:hint="eastAsia"/>
                <w:color w:val="000000" w:themeColor="text1"/>
                <w:sz w:val="18"/>
                <w:szCs w:val="18"/>
              </w:rPr>
              <w:t>1</w:t>
            </w:r>
          </w:p>
        </w:tc>
        <w:tc>
          <w:tcPr>
            <w:tcW w:w="709" w:type="dxa"/>
            <w:vAlign w:val="center"/>
          </w:tcPr>
          <w:p w14:paraId="2F9499E4" w14:textId="4DD18927" w:rsidR="00F2034B" w:rsidRDefault="00283336" w:rsidP="00A31160">
            <w:pPr>
              <w:jc w:val="center"/>
              <w:rPr>
                <w:color w:val="000000" w:themeColor="text1"/>
                <w:sz w:val="18"/>
                <w:szCs w:val="18"/>
              </w:rPr>
            </w:pPr>
            <w:r>
              <w:rPr>
                <w:rFonts w:hint="eastAsia"/>
                <w:color w:val="000000" w:themeColor="text1"/>
                <w:sz w:val="18"/>
                <w:szCs w:val="18"/>
              </w:rPr>
              <w:t>2</w:t>
            </w:r>
          </w:p>
        </w:tc>
        <w:tc>
          <w:tcPr>
            <w:tcW w:w="1134" w:type="dxa"/>
            <w:vAlign w:val="center"/>
          </w:tcPr>
          <w:p w14:paraId="72E093E5" w14:textId="53E6E862" w:rsidR="00F2034B" w:rsidRPr="00A31160" w:rsidRDefault="00F2034B" w:rsidP="00A31160">
            <w:pPr>
              <w:jc w:val="center"/>
              <w:rPr>
                <w:color w:val="000000" w:themeColor="text1"/>
                <w:sz w:val="18"/>
                <w:szCs w:val="18"/>
              </w:rPr>
            </w:pPr>
            <w:r w:rsidRPr="00A31160">
              <w:rPr>
                <w:rFonts w:hint="eastAsia"/>
                <w:color w:val="000000" w:themeColor="text1"/>
                <w:sz w:val="18"/>
                <w:szCs w:val="18"/>
              </w:rPr>
              <w:t>考</w:t>
            </w:r>
            <w:r w:rsidR="00CB7647">
              <w:rPr>
                <w:rFonts w:hint="eastAsia"/>
                <w:color w:val="000000" w:themeColor="text1"/>
                <w:sz w:val="18"/>
                <w:szCs w:val="18"/>
              </w:rPr>
              <w:t>查</w:t>
            </w:r>
          </w:p>
        </w:tc>
      </w:tr>
      <w:tr w:rsidR="00B778A6" w14:paraId="0D11B739" w14:textId="77777777" w:rsidTr="00742A1F">
        <w:trPr>
          <w:trHeight w:val="375"/>
          <w:jc w:val="center"/>
        </w:trPr>
        <w:tc>
          <w:tcPr>
            <w:tcW w:w="1159" w:type="dxa"/>
            <w:vMerge/>
            <w:vAlign w:val="center"/>
          </w:tcPr>
          <w:p w14:paraId="1535E1FC" w14:textId="77777777" w:rsidR="00B778A6" w:rsidRDefault="00B778A6" w:rsidP="00A31160">
            <w:pPr>
              <w:jc w:val="center"/>
              <w:rPr>
                <w:b/>
                <w:color w:val="000000" w:themeColor="text1"/>
                <w:sz w:val="18"/>
                <w:szCs w:val="18"/>
              </w:rPr>
            </w:pPr>
          </w:p>
        </w:tc>
        <w:tc>
          <w:tcPr>
            <w:tcW w:w="1409" w:type="dxa"/>
            <w:vMerge w:val="restart"/>
            <w:vAlign w:val="center"/>
          </w:tcPr>
          <w:p w14:paraId="77A268DC" w14:textId="3630A09D" w:rsidR="00B778A6" w:rsidRDefault="00B778A6" w:rsidP="00F2034B">
            <w:pPr>
              <w:adjustRightInd w:val="0"/>
              <w:snapToGrid w:val="0"/>
              <w:jc w:val="center"/>
              <w:rPr>
                <w:b/>
                <w:sz w:val="18"/>
                <w:szCs w:val="18"/>
              </w:rPr>
            </w:pPr>
            <w:r>
              <w:rPr>
                <w:rFonts w:hint="eastAsia"/>
                <w:b/>
                <w:sz w:val="18"/>
                <w:szCs w:val="18"/>
              </w:rPr>
              <w:t>选修课</w:t>
            </w:r>
          </w:p>
          <w:p w14:paraId="4F2B5058" w14:textId="7DA4B169" w:rsidR="00B778A6" w:rsidRDefault="005540E5" w:rsidP="00F2034B">
            <w:pPr>
              <w:adjustRightInd w:val="0"/>
              <w:snapToGrid w:val="0"/>
              <w:jc w:val="center"/>
              <w:rPr>
                <w:b/>
                <w:color w:val="000000" w:themeColor="text1"/>
                <w:sz w:val="18"/>
                <w:szCs w:val="18"/>
              </w:rPr>
            </w:pPr>
            <w:r>
              <w:rPr>
                <w:rFonts w:hint="eastAsia"/>
                <w:b/>
                <w:color w:val="000000" w:themeColor="text1"/>
                <w:sz w:val="18"/>
                <w:szCs w:val="18"/>
              </w:rPr>
              <w:t>（</w:t>
            </w:r>
            <w:r w:rsidRPr="005540E5">
              <w:rPr>
                <w:rFonts w:hint="eastAsia"/>
                <w:b/>
                <w:color w:val="000000" w:themeColor="text1"/>
                <w:sz w:val="18"/>
                <w:szCs w:val="18"/>
              </w:rPr>
              <w:t>≥</w:t>
            </w:r>
            <w:r w:rsidR="00945922">
              <w:rPr>
                <w:rFonts w:hint="eastAsia"/>
                <w:b/>
                <w:color w:val="000000" w:themeColor="text1"/>
                <w:sz w:val="18"/>
                <w:szCs w:val="18"/>
              </w:rPr>
              <w:t>8</w:t>
            </w:r>
            <w:r>
              <w:rPr>
                <w:rFonts w:hint="eastAsia"/>
                <w:b/>
                <w:color w:val="000000" w:themeColor="text1"/>
                <w:sz w:val="18"/>
                <w:szCs w:val="18"/>
              </w:rPr>
              <w:t>学分）</w:t>
            </w:r>
          </w:p>
        </w:tc>
        <w:tc>
          <w:tcPr>
            <w:tcW w:w="2643" w:type="dxa"/>
            <w:vAlign w:val="center"/>
          </w:tcPr>
          <w:p w14:paraId="4BB62AF7" w14:textId="70AC59D1" w:rsidR="00B778A6" w:rsidRPr="00A31160" w:rsidRDefault="00B778A6" w:rsidP="00A31160">
            <w:pPr>
              <w:jc w:val="left"/>
              <w:rPr>
                <w:color w:val="000000" w:themeColor="text1"/>
                <w:sz w:val="18"/>
                <w:szCs w:val="18"/>
              </w:rPr>
            </w:pPr>
            <w:r>
              <w:rPr>
                <w:rFonts w:hint="eastAsia"/>
                <w:color w:val="000000" w:themeColor="text1"/>
                <w:sz w:val="18"/>
                <w:szCs w:val="18"/>
              </w:rPr>
              <w:t>统计学基础与量化分析方法</w:t>
            </w:r>
          </w:p>
        </w:tc>
        <w:tc>
          <w:tcPr>
            <w:tcW w:w="1276" w:type="dxa"/>
            <w:vAlign w:val="center"/>
          </w:tcPr>
          <w:p w14:paraId="269B2E42" w14:textId="6F3278CB" w:rsidR="00B778A6" w:rsidRPr="00A31160" w:rsidRDefault="00B778A6" w:rsidP="00A31160">
            <w:pPr>
              <w:jc w:val="center"/>
              <w:rPr>
                <w:color w:val="000000" w:themeColor="text1"/>
                <w:sz w:val="18"/>
                <w:szCs w:val="18"/>
              </w:rPr>
            </w:pPr>
            <w:r>
              <w:rPr>
                <w:rFonts w:hint="eastAsia"/>
                <w:color w:val="000000" w:themeColor="text1"/>
                <w:sz w:val="18"/>
                <w:szCs w:val="18"/>
              </w:rPr>
              <w:t>XS0319201</w:t>
            </w:r>
          </w:p>
        </w:tc>
        <w:tc>
          <w:tcPr>
            <w:tcW w:w="709" w:type="dxa"/>
            <w:vAlign w:val="center"/>
          </w:tcPr>
          <w:p w14:paraId="2A4A5C5D" w14:textId="7DEC0978" w:rsidR="00B778A6" w:rsidRPr="00A31160" w:rsidRDefault="00B778A6" w:rsidP="00A31160">
            <w:pPr>
              <w:jc w:val="center"/>
              <w:rPr>
                <w:color w:val="000000" w:themeColor="text1"/>
                <w:sz w:val="18"/>
                <w:szCs w:val="18"/>
              </w:rPr>
            </w:pPr>
            <w:r>
              <w:rPr>
                <w:rFonts w:hint="eastAsia"/>
                <w:color w:val="000000" w:themeColor="text1"/>
                <w:sz w:val="18"/>
                <w:szCs w:val="18"/>
              </w:rPr>
              <w:t>2</w:t>
            </w:r>
          </w:p>
        </w:tc>
        <w:tc>
          <w:tcPr>
            <w:tcW w:w="709" w:type="dxa"/>
            <w:vAlign w:val="center"/>
          </w:tcPr>
          <w:p w14:paraId="01C63315" w14:textId="7B764265" w:rsidR="00B778A6" w:rsidRPr="00A31160" w:rsidRDefault="00B778A6" w:rsidP="00A31160">
            <w:pPr>
              <w:jc w:val="center"/>
              <w:rPr>
                <w:color w:val="000000" w:themeColor="text1"/>
                <w:sz w:val="18"/>
                <w:szCs w:val="18"/>
              </w:rPr>
            </w:pPr>
            <w:r>
              <w:rPr>
                <w:rFonts w:hint="eastAsia"/>
                <w:color w:val="000000" w:themeColor="text1"/>
                <w:sz w:val="18"/>
                <w:szCs w:val="18"/>
              </w:rPr>
              <w:t>2</w:t>
            </w:r>
          </w:p>
        </w:tc>
        <w:tc>
          <w:tcPr>
            <w:tcW w:w="1134" w:type="dxa"/>
            <w:vMerge w:val="restart"/>
            <w:vAlign w:val="center"/>
          </w:tcPr>
          <w:p w14:paraId="2BA25132" w14:textId="05699594" w:rsidR="00B778A6" w:rsidRPr="00A31160" w:rsidRDefault="00B778A6" w:rsidP="00A31160">
            <w:pPr>
              <w:jc w:val="center"/>
              <w:rPr>
                <w:color w:val="000000" w:themeColor="text1"/>
                <w:sz w:val="18"/>
                <w:szCs w:val="18"/>
              </w:rPr>
            </w:pPr>
          </w:p>
        </w:tc>
      </w:tr>
      <w:tr w:rsidR="00B778A6" w14:paraId="24249CBA" w14:textId="77777777" w:rsidTr="00742A1F">
        <w:trPr>
          <w:trHeight w:val="375"/>
          <w:jc w:val="center"/>
        </w:trPr>
        <w:tc>
          <w:tcPr>
            <w:tcW w:w="1159" w:type="dxa"/>
            <w:vMerge/>
            <w:vAlign w:val="center"/>
          </w:tcPr>
          <w:p w14:paraId="6984729F" w14:textId="77777777" w:rsidR="00B778A6" w:rsidRDefault="00B778A6" w:rsidP="00A31160">
            <w:pPr>
              <w:jc w:val="center"/>
              <w:rPr>
                <w:b/>
                <w:color w:val="000000" w:themeColor="text1"/>
                <w:sz w:val="18"/>
                <w:szCs w:val="18"/>
              </w:rPr>
            </w:pPr>
          </w:p>
        </w:tc>
        <w:tc>
          <w:tcPr>
            <w:tcW w:w="1409" w:type="dxa"/>
            <w:vMerge/>
            <w:vAlign w:val="center"/>
          </w:tcPr>
          <w:p w14:paraId="192E3BA5" w14:textId="1CE1CA34" w:rsidR="00B778A6" w:rsidRDefault="00B778A6" w:rsidP="00F2034B">
            <w:pPr>
              <w:adjustRightInd w:val="0"/>
              <w:snapToGrid w:val="0"/>
              <w:jc w:val="center"/>
              <w:rPr>
                <w:b/>
                <w:color w:val="000000" w:themeColor="text1"/>
                <w:sz w:val="18"/>
                <w:szCs w:val="18"/>
              </w:rPr>
            </w:pPr>
          </w:p>
        </w:tc>
        <w:tc>
          <w:tcPr>
            <w:tcW w:w="2643" w:type="dxa"/>
            <w:vAlign w:val="center"/>
          </w:tcPr>
          <w:p w14:paraId="1DB2F96B" w14:textId="7B64B10B" w:rsidR="00B778A6" w:rsidRPr="00A31160" w:rsidRDefault="00B778A6" w:rsidP="00A31160">
            <w:pPr>
              <w:jc w:val="left"/>
              <w:rPr>
                <w:color w:val="000000" w:themeColor="text1"/>
                <w:sz w:val="18"/>
                <w:szCs w:val="18"/>
              </w:rPr>
            </w:pPr>
            <w:r w:rsidRPr="00444904">
              <w:rPr>
                <w:rFonts w:hint="eastAsia"/>
                <w:color w:val="000000" w:themeColor="text1"/>
                <w:sz w:val="18"/>
                <w:szCs w:val="18"/>
              </w:rPr>
              <w:t>质性</w:t>
            </w:r>
            <w:r>
              <w:rPr>
                <w:rFonts w:hint="eastAsia"/>
                <w:color w:val="000000" w:themeColor="text1"/>
                <w:sz w:val="18"/>
                <w:szCs w:val="18"/>
              </w:rPr>
              <w:t>与案例</w:t>
            </w:r>
            <w:r w:rsidRPr="00444904">
              <w:rPr>
                <w:rFonts w:hint="eastAsia"/>
                <w:color w:val="000000" w:themeColor="text1"/>
                <w:sz w:val="18"/>
                <w:szCs w:val="18"/>
              </w:rPr>
              <w:t>研究方法</w:t>
            </w:r>
          </w:p>
        </w:tc>
        <w:tc>
          <w:tcPr>
            <w:tcW w:w="1276" w:type="dxa"/>
            <w:vAlign w:val="center"/>
          </w:tcPr>
          <w:p w14:paraId="7617347E" w14:textId="0327F5C5" w:rsidR="00B778A6" w:rsidRPr="00A31160" w:rsidRDefault="00B778A6" w:rsidP="00A31160">
            <w:pPr>
              <w:jc w:val="center"/>
              <w:rPr>
                <w:color w:val="000000" w:themeColor="text1"/>
                <w:sz w:val="18"/>
                <w:szCs w:val="18"/>
              </w:rPr>
            </w:pPr>
            <w:r>
              <w:rPr>
                <w:rFonts w:hint="eastAsia"/>
                <w:color w:val="000000" w:themeColor="text1"/>
                <w:sz w:val="18"/>
                <w:szCs w:val="18"/>
              </w:rPr>
              <w:t>XS0319202</w:t>
            </w:r>
          </w:p>
        </w:tc>
        <w:tc>
          <w:tcPr>
            <w:tcW w:w="709" w:type="dxa"/>
            <w:vAlign w:val="center"/>
          </w:tcPr>
          <w:p w14:paraId="7345AF92" w14:textId="6334399A" w:rsidR="00B778A6" w:rsidRPr="00A31160" w:rsidRDefault="00B778A6" w:rsidP="00A31160">
            <w:pPr>
              <w:jc w:val="center"/>
              <w:rPr>
                <w:color w:val="000000" w:themeColor="text1"/>
                <w:sz w:val="18"/>
                <w:szCs w:val="18"/>
              </w:rPr>
            </w:pPr>
            <w:r>
              <w:rPr>
                <w:rFonts w:hint="eastAsia"/>
                <w:color w:val="000000" w:themeColor="text1"/>
                <w:sz w:val="18"/>
                <w:szCs w:val="18"/>
              </w:rPr>
              <w:t>2</w:t>
            </w:r>
          </w:p>
        </w:tc>
        <w:tc>
          <w:tcPr>
            <w:tcW w:w="709" w:type="dxa"/>
            <w:vAlign w:val="center"/>
          </w:tcPr>
          <w:p w14:paraId="536D6029" w14:textId="02DE1FBF" w:rsidR="00B778A6" w:rsidRPr="00A31160" w:rsidRDefault="00B778A6" w:rsidP="00A31160">
            <w:pPr>
              <w:jc w:val="center"/>
              <w:rPr>
                <w:color w:val="000000" w:themeColor="text1"/>
                <w:sz w:val="18"/>
                <w:szCs w:val="18"/>
              </w:rPr>
            </w:pPr>
            <w:r>
              <w:rPr>
                <w:rFonts w:hint="eastAsia"/>
                <w:color w:val="000000" w:themeColor="text1"/>
                <w:sz w:val="18"/>
                <w:szCs w:val="18"/>
              </w:rPr>
              <w:t>2</w:t>
            </w:r>
          </w:p>
        </w:tc>
        <w:tc>
          <w:tcPr>
            <w:tcW w:w="1134" w:type="dxa"/>
            <w:vMerge/>
            <w:vAlign w:val="center"/>
          </w:tcPr>
          <w:p w14:paraId="260EE2EE" w14:textId="1C5EBBF6" w:rsidR="00B778A6" w:rsidRPr="00A31160" w:rsidRDefault="00B778A6" w:rsidP="00A31160">
            <w:pPr>
              <w:jc w:val="center"/>
              <w:rPr>
                <w:color w:val="000000" w:themeColor="text1"/>
                <w:sz w:val="18"/>
                <w:szCs w:val="18"/>
              </w:rPr>
            </w:pPr>
          </w:p>
        </w:tc>
      </w:tr>
      <w:tr w:rsidR="00B778A6" w14:paraId="754FD714" w14:textId="77777777" w:rsidTr="00742A1F">
        <w:trPr>
          <w:trHeight w:val="375"/>
          <w:jc w:val="center"/>
        </w:trPr>
        <w:tc>
          <w:tcPr>
            <w:tcW w:w="1159" w:type="dxa"/>
            <w:vMerge/>
            <w:vAlign w:val="center"/>
          </w:tcPr>
          <w:p w14:paraId="57593C02" w14:textId="77777777" w:rsidR="00B778A6" w:rsidRDefault="00B778A6" w:rsidP="00A31160">
            <w:pPr>
              <w:jc w:val="center"/>
              <w:rPr>
                <w:b/>
                <w:color w:val="000000" w:themeColor="text1"/>
                <w:sz w:val="18"/>
                <w:szCs w:val="18"/>
              </w:rPr>
            </w:pPr>
          </w:p>
        </w:tc>
        <w:tc>
          <w:tcPr>
            <w:tcW w:w="1409" w:type="dxa"/>
            <w:vMerge/>
            <w:vAlign w:val="center"/>
          </w:tcPr>
          <w:p w14:paraId="155FF9B0" w14:textId="6D037F7F" w:rsidR="00B778A6" w:rsidRDefault="00B778A6" w:rsidP="00F2034B">
            <w:pPr>
              <w:adjustRightInd w:val="0"/>
              <w:snapToGrid w:val="0"/>
              <w:jc w:val="center"/>
              <w:rPr>
                <w:b/>
                <w:color w:val="000000" w:themeColor="text1"/>
                <w:sz w:val="18"/>
                <w:szCs w:val="18"/>
              </w:rPr>
            </w:pPr>
          </w:p>
        </w:tc>
        <w:tc>
          <w:tcPr>
            <w:tcW w:w="2643" w:type="dxa"/>
            <w:vAlign w:val="center"/>
          </w:tcPr>
          <w:p w14:paraId="1DFA8A10" w14:textId="5DBC675D" w:rsidR="00B778A6" w:rsidRPr="00A31160" w:rsidRDefault="00B778A6" w:rsidP="00A31160">
            <w:pPr>
              <w:jc w:val="left"/>
              <w:rPr>
                <w:color w:val="000000" w:themeColor="text1"/>
                <w:sz w:val="18"/>
                <w:szCs w:val="18"/>
              </w:rPr>
            </w:pPr>
            <w:r>
              <w:rPr>
                <w:rFonts w:hint="eastAsia"/>
                <w:sz w:val="18"/>
                <w:szCs w:val="18"/>
              </w:rPr>
              <w:t>经济学原理与人口经济学</w:t>
            </w:r>
          </w:p>
        </w:tc>
        <w:tc>
          <w:tcPr>
            <w:tcW w:w="1276" w:type="dxa"/>
            <w:vAlign w:val="center"/>
          </w:tcPr>
          <w:p w14:paraId="2F8F5956" w14:textId="69EDD6B9" w:rsidR="00B778A6" w:rsidRPr="00A31160" w:rsidRDefault="00B778A6" w:rsidP="00A31160">
            <w:pPr>
              <w:jc w:val="center"/>
              <w:rPr>
                <w:color w:val="000000" w:themeColor="text1"/>
                <w:sz w:val="18"/>
                <w:szCs w:val="18"/>
              </w:rPr>
            </w:pPr>
            <w:r>
              <w:rPr>
                <w:rFonts w:hint="eastAsia"/>
                <w:color w:val="000000" w:themeColor="text1"/>
                <w:sz w:val="18"/>
                <w:szCs w:val="18"/>
              </w:rPr>
              <w:t>XS0319203</w:t>
            </w:r>
          </w:p>
        </w:tc>
        <w:tc>
          <w:tcPr>
            <w:tcW w:w="709" w:type="dxa"/>
            <w:vAlign w:val="center"/>
          </w:tcPr>
          <w:p w14:paraId="296303B2" w14:textId="6592B045" w:rsidR="00B778A6" w:rsidRPr="00A31160" w:rsidRDefault="00B778A6" w:rsidP="00A31160">
            <w:pPr>
              <w:jc w:val="center"/>
              <w:rPr>
                <w:color w:val="000000" w:themeColor="text1"/>
                <w:sz w:val="18"/>
                <w:szCs w:val="18"/>
              </w:rPr>
            </w:pPr>
            <w:r>
              <w:rPr>
                <w:rFonts w:hint="eastAsia"/>
                <w:color w:val="000000" w:themeColor="text1"/>
                <w:sz w:val="18"/>
                <w:szCs w:val="18"/>
              </w:rPr>
              <w:t>2</w:t>
            </w:r>
          </w:p>
        </w:tc>
        <w:tc>
          <w:tcPr>
            <w:tcW w:w="709" w:type="dxa"/>
            <w:vAlign w:val="center"/>
          </w:tcPr>
          <w:p w14:paraId="56919A21" w14:textId="1E748A07" w:rsidR="00B778A6" w:rsidRPr="00A31160" w:rsidRDefault="00B778A6" w:rsidP="00A31160">
            <w:pPr>
              <w:jc w:val="center"/>
              <w:rPr>
                <w:color w:val="000000" w:themeColor="text1"/>
                <w:sz w:val="18"/>
                <w:szCs w:val="18"/>
              </w:rPr>
            </w:pPr>
            <w:r>
              <w:rPr>
                <w:rFonts w:hint="eastAsia"/>
                <w:color w:val="000000" w:themeColor="text1"/>
                <w:sz w:val="18"/>
                <w:szCs w:val="18"/>
              </w:rPr>
              <w:t>2</w:t>
            </w:r>
          </w:p>
        </w:tc>
        <w:tc>
          <w:tcPr>
            <w:tcW w:w="1134" w:type="dxa"/>
            <w:vMerge/>
            <w:vAlign w:val="center"/>
          </w:tcPr>
          <w:p w14:paraId="2AD2D55B" w14:textId="43E74CE7" w:rsidR="00B778A6" w:rsidRPr="00A31160" w:rsidRDefault="00B778A6" w:rsidP="00A31160">
            <w:pPr>
              <w:jc w:val="center"/>
              <w:rPr>
                <w:color w:val="000000" w:themeColor="text1"/>
                <w:sz w:val="18"/>
                <w:szCs w:val="18"/>
              </w:rPr>
            </w:pPr>
          </w:p>
        </w:tc>
      </w:tr>
      <w:tr w:rsidR="00B778A6" w14:paraId="6835C80F" w14:textId="77777777" w:rsidTr="00742A1F">
        <w:trPr>
          <w:trHeight w:val="375"/>
          <w:jc w:val="center"/>
        </w:trPr>
        <w:tc>
          <w:tcPr>
            <w:tcW w:w="1159" w:type="dxa"/>
            <w:vMerge/>
            <w:vAlign w:val="center"/>
          </w:tcPr>
          <w:p w14:paraId="48718E04" w14:textId="77777777" w:rsidR="00B778A6" w:rsidRDefault="00B778A6" w:rsidP="00A31160">
            <w:pPr>
              <w:jc w:val="center"/>
              <w:rPr>
                <w:b/>
                <w:color w:val="000000" w:themeColor="text1"/>
                <w:sz w:val="18"/>
                <w:szCs w:val="18"/>
              </w:rPr>
            </w:pPr>
          </w:p>
        </w:tc>
        <w:tc>
          <w:tcPr>
            <w:tcW w:w="1409" w:type="dxa"/>
            <w:vMerge/>
            <w:vAlign w:val="center"/>
          </w:tcPr>
          <w:p w14:paraId="4761FD87" w14:textId="1DD2F536" w:rsidR="00B778A6" w:rsidRDefault="00B778A6" w:rsidP="00F2034B">
            <w:pPr>
              <w:adjustRightInd w:val="0"/>
              <w:snapToGrid w:val="0"/>
              <w:jc w:val="center"/>
              <w:rPr>
                <w:b/>
                <w:color w:val="000000" w:themeColor="text1"/>
                <w:sz w:val="18"/>
                <w:szCs w:val="18"/>
              </w:rPr>
            </w:pPr>
          </w:p>
        </w:tc>
        <w:tc>
          <w:tcPr>
            <w:tcW w:w="2643" w:type="dxa"/>
            <w:vAlign w:val="center"/>
          </w:tcPr>
          <w:p w14:paraId="1548083A" w14:textId="5F1864BB" w:rsidR="00B778A6" w:rsidRPr="00A31160" w:rsidRDefault="00B778A6" w:rsidP="00A31160">
            <w:pPr>
              <w:jc w:val="left"/>
              <w:rPr>
                <w:color w:val="000000" w:themeColor="text1"/>
                <w:sz w:val="18"/>
                <w:szCs w:val="18"/>
              </w:rPr>
            </w:pPr>
            <w:r>
              <w:rPr>
                <w:rFonts w:hint="eastAsia"/>
                <w:sz w:val="18"/>
                <w:szCs w:val="18"/>
              </w:rPr>
              <w:t>家庭与</w:t>
            </w:r>
            <w:r w:rsidRPr="00593E4F">
              <w:rPr>
                <w:rFonts w:hint="eastAsia"/>
                <w:sz w:val="18"/>
                <w:szCs w:val="18"/>
              </w:rPr>
              <w:t>人口社会学</w:t>
            </w:r>
          </w:p>
        </w:tc>
        <w:tc>
          <w:tcPr>
            <w:tcW w:w="1276" w:type="dxa"/>
            <w:vAlign w:val="center"/>
          </w:tcPr>
          <w:p w14:paraId="077046EE" w14:textId="70C68505" w:rsidR="00B778A6" w:rsidRPr="00A31160" w:rsidRDefault="00B778A6" w:rsidP="00A31160">
            <w:pPr>
              <w:jc w:val="center"/>
              <w:rPr>
                <w:color w:val="000000" w:themeColor="text1"/>
                <w:sz w:val="18"/>
                <w:szCs w:val="18"/>
              </w:rPr>
            </w:pPr>
            <w:r>
              <w:rPr>
                <w:rFonts w:hint="eastAsia"/>
                <w:color w:val="000000" w:themeColor="text1"/>
                <w:sz w:val="18"/>
                <w:szCs w:val="18"/>
              </w:rPr>
              <w:t>XS0319204</w:t>
            </w:r>
          </w:p>
        </w:tc>
        <w:tc>
          <w:tcPr>
            <w:tcW w:w="709" w:type="dxa"/>
            <w:vAlign w:val="center"/>
          </w:tcPr>
          <w:p w14:paraId="795DD23A" w14:textId="4781336A" w:rsidR="00B778A6" w:rsidRPr="00A31160" w:rsidRDefault="00B778A6" w:rsidP="00A31160">
            <w:pPr>
              <w:jc w:val="center"/>
              <w:rPr>
                <w:color w:val="000000" w:themeColor="text1"/>
                <w:sz w:val="18"/>
                <w:szCs w:val="18"/>
              </w:rPr>
            </w:pPr>
            <w:r>
              <w:rPr>
                <w:rFonts w:hint="eastAsia"/>
                <w:color w:val="000000" w:themeColor="text1"/>
                <w:sz w:val="18"/>
                <w:szCs w:val="18"/>
              </w:rPr>
              <w:t>2</w:t>
            </w:r>
          </w:p>
        </w:tc>
        <w:tc>
          <w:tcPr>
            <w:tcW w:w="709" w:type="dxa"/>
            <w:vAlign w:val="center"/>
          </w:tcPr>
          <w:p w14:paraId="1F56FD00" w14:textId="77DFE564" w:rsidR="00B778A6" w:rsidRPr="00A31160" w:rsidRDefault="00B778A6" w:rsidP="00A31160">
            <w:pPr>
              <w:jc w:val="center"/>
              <w:rPr>
                <w:color w:val="000000" w:themeColor="text1"/>
                <w:sz w:val="18"/>
                <w:szCs w:val="18"/>
              </w:rPr>
            </w:pPr>
            <w:r>
              <w:rPr>
                <w:rFonts w:hint="eastAsia"/>
                <w:color w:val="000000" w:themeColor="text1"/>
                <w:sz w:val="18"/>
                <w:szCs w:val="18"/>
              </w:rPr>
              <w:t>2</w:t>
            </w:r>
          </w:p>
        </w:tc>
        <w:tc>
          <w:tcPr>
            <w:tcW w:w="1134" w:type="dxa"/>
            <w:vMerge/>
            <w:vAlign w:val="center"/>
          </w:tcPr>
          <w:p w14:paraId="67349B46" w14:textId="24A72CD7" w:rsidR="00B778A6" w:rsidRPr="00A31160" w:rsidRDefault="00B778A6" w:rsidP="00A31160">
            <w:pPr>
              <w:jc w:val="center"/>
              <w:rPr>
                <w:color w:val="000000" w:themeColor="text1"/>
                <w:sz w:val="18"/>
                <w:szCs w:val="18"/>
              </w:rPr>
            </w:pPr>
          </w:p>
        </w:tc>
      </w:tr>
      <w:tr w:rsidR="00B778A6" w14:paraId="1EC2ADB7" w14:textId="77777777" w:rsidTr="00742A1F">
        <w:trPr>
          <w:trHeight w:val="375"/>
          <w:jc w:val="center"/>
        </w:trPr>
        <w:tc>
          <w:tcPr>
            <w:tcW w:w="1159" w:type="dxa"/>
            <w:vMerge/>
            <w:vAlign w:val="center"/>
          </w:tcPr>
          <w:p w14:paraId="074EE74A" w14:textId="77777777" w:rsidR="00B778A6" w:rsidRDefault="00B778A6" w:rsidP="00A31160">
            <w:pPr>
              <w:jc w:val="center"/>
              <w:rPr>
                <w:b/>
                <w:color w:val="000000" w:themeColor="text1"/>
                <w:sz w:val="18"/>
                <w:szCs w:val="18"/>
              </w:rPr>
            </w:pPr>
          </w:p>
        </w:tc>
        <w:tc>
          <w:tcPr>
            <w:tcW w:w="1409" w:type="dxa"/>
            <w:vMerge/>
            <w:vAlign w:val="center"/>
          </w:tcPr>
          <w:p w14:paraId="790BA76B" w14:textId="77777777" w:rsidR="00B778A6" w:rsidRDefault="00B778A6" w:rsidP="00F2034B">
            <w:pPr>
              <w:adjustRightInd w:val="0"/>
              <w:snapToGrid w:val="0"/>
              <w:jc w:val="center"/>
              <w:rPr>
                <w:b/>
                <w:color w:val="000000" w:themeColor="text1"/>
                <w:sz w:val="18"/>
                <w:szCs w:val="18"/>
              </w:rPr>
            </w:pPr>
          </w:p>
        </w:tc>
        <w:tc>
          <w:tcPr>
            <w:tcW w:w="2643" w:type="dxa"/>
            <w:vAlign w:val="center"/>
          </w:tcPr>
          <w:p w14:paraId="4F22B426" w14:textId="0C55CD19" w:rsidR="00B778A6" w:rsidRPr="00593E4F" w:rsidRDefault="00B778A6" w:rsidP="00A31160">
            <w:pPr>
              <w:jc w:val="left"/>
              <w:rPr>
                <w:sz w:val="18"/>
                <w:szCs w:val="18"/>
              </w:rPr>
            </w:pPr>
            <w:r w:rsidRPr="000C50D9">
              <w:rPr>
                <w:rFonts w:hint="eastAsia"/>
                <w:sz w:val="18"/>
                <w:szCs w:val="18"/>
              </w:rPr>
              <w:t>人口资源与环境经济学</w:t>
            </w:r>
          </w:p>
        </w:tc>
        <w:tc>
          <w:tcPr>
            <w:tcW w:w="1276" w:type="dxa"/>
            <w:vAlign w:val="center"/>
          </w:tcPr>
          <w:p w14:paraId="0165EE73" w14:textId="72F1945F" w:rsidR="00B778A6" w:rsidRPr="00A31160" w:rsidRDefault="00B778A6" w:rsidP="00A31160">
            <w:pPr>
              <w:jc w:val="center"/>
              <w:rPr>
                <w:color w:val="000000" w:themeColor="text1"/>
                <w:sz w:val="18"/>
                <w:szCs w:val="18"/>
              </w:rPr>
            </w:pPr>
            <w:r>
              <w:rPr>
                <w:rFonts w:hint="eastAsia"/>
                <w:color w:val="000000" w:themeColor="text1"/>
                <w:sz w:val="18"/>
                <w:szCs w:val="18"/>
              </w:rPr>
              <w:t>XS0319205</w:t>
            </w:r>
          </w:p>
        </w:tc>
        <w:tc>
          <w:tcPr>
            <w:tcW w:w="709" w:type="dxa"/>
            <w:vAlign w:val="center"/>
          </w:tcPr>
          <w:p w14:paraId="3E7960AF" w14:textId="5FCD1EB2" w:rsidR="00B778A6" w:rsidRDefault="00B778A6" w:rsidP="00A31160">
            <w:pPr>
              <w:jc w:val="center"/>
              <w:rPr>
                <w:color w:val="000000" w:themeColor="text1"/>
                <w:sz w:val="18"/>
                <w:szCs w:val="18"/>
              </w:rPr>
            </w:pPr>
            <w:r>
              <w:rPr>
                <w:rFonts w:hint="eastAsia"/>
                <w:color w:val="000000" w:themeColor="text1"/>
                <w:sz w:val="18"/>
                <w:szCs w:val="18"/>
              </w:rPr>
              <w:t>2</w:t>
            </w:r>
          </w:p>
        </w:tc>
        <w:tc>
          <w:tcPr>
            <w:tcW w:w="709" w:type="dxa"/>
            <w:vAlign w:val="center"/>
          </w:tcPr>
          <w:p w14:paraId="517EE82D" w14:textId="52A9EF61" w:rsidR="00B778A6" w:rsidRDefault="00B778A6" w:rsidP="00A31160">
            <w:pPr>
              <w:jc w:val="center"/>
              <w:rPr>
                <w:color w:val="000000" w:themeColor="text1"/>
                <w:sz w:val="18"/>
                <w:szCs w:val="18"/>
              </w:rPr>
            </w:pPr>
            <w:r>
              <w:rPr>
                <w:rFonts w:hint="eastAsia"/>
                <w:color w:val="000000" w:themeColor="text1"/>
                <w:sz w:val="18"/>
                <w:szCs w:val="18"/>
              </w:rPr>
              <w:t>2</w:t>
            </w:r>
          </w:p>
        </w:tc>
        <w:tc>
          <w:tcPr>
            <w:tcW w:w="1134" w:type="dxa"/>
            <w:vMerge/>
            <w:vAlign w:val="center"/>
          </w:tcPr>
          <w:p w14:paraId="0C9DDA0C" w14:textId="2196219F" w:rsidR="00B778A6" w:rsidRPr="00A31160" w:rsidRDefault="00B778A6" w:rsidP="00A31160">
            <w:pPr>
              <w:jc w:val="center"/>
              <w:rPr>
                <w:color w:val="000000" w:themeColor="text1"/>
                <w:sz w:val="18"/>
                <w:szCs w:val="18"/>
              </w:rPr>
            </w:pPr>
          </w:p>
        </w:tc>
      </w:tr>
      <w:tr w:rsidR="00B778A6" w14:paraId="435EE4FA" w14:textId="77777777" w:rsidTr="00742A1F">
        <w:trPr>
          <w:trHeight w:val="375"/>
          <w:jc w:val="center"/>
        </w:trPr>
        <w:tc>
          <w:tcPr>
            <w:tcW w:w="1159" w:type="dxa"/>
            <w:vMerge/>
          </w:tcPr>
          <w:p w14:paraId="7B69E7A1" w14:textId="77777777" w:rsidR="00B778A6" w:rsidRDefault="00B778A6" w:rsidP="00A31160">
            <w:pPr>
              <w:rPr>
                <w:b/>
                <w:color w:val="000000" w:themeColor="text1"/>
                <w:sz w:val="18"/>
                <w:szCs w:val="18"/>
              </w:rPr>
            </w:pPr>
          </w:p>
        </w:tc>
        <w:tc>
          <w:tcPr>
            <w:tcW w:w="1409" w:type="dxa"/>
            <w:vMerge/>
            <w:vAlign w:val="center"/>
          </w:tcPr>
          <w:p w14:paraId="76E1874B" w14:textId="3CBAEC67" w:rsidR="00B778A6" w:rsidRPr="003F3C6D" w:rsidRDefault="00B778A6" w:rsidP="00F2034B">
            <w:pPr>
              <w:adjustRightInd w:val="0"/>
              <w:snapToGrid w:val="0"/>
              <w:jc w:val="center"/>
              <w:rPr>
                <w:b/>
                <w:color w:val="000000" w:themeColor="text1"/>
                <w:sz w:val="18"/>
                <w:szCs w:val="18"/>
                <w:highlight w:val="yellow"/>
              </w:rPr>
            </w:pPr>
          </w:p>
        </w:tc>
        <w:tc>
          <w:tcPr>
            <w:tcW w:w="2643" w:type="dxa"/>
            <w:vAlign w:val="center"/>
          </w:tcPr>
          <w:p w14:paraId="4510351E" w14:textId="70FD95C7" w:rsidR="00B778A6" w:rsidRDefault="00B778A6" w:rsidP="00A31160">
            <w:pPr>
              <w:rPr>
                <w:color w:val="000000" w:themeColor="text1"/>
                <w:sz w:val="18"/>
                <w:szCs w:val="18"/>
              </w:rPr>
            </w:pPr>
            <w:r>
              <w:rPr>
                <w:rFonts w:hint="eastAsia"/>
                <w:sz w:val="18"/>
                <w:szCs w:val="18"/>
              </w:rPr>
              <w:t>社会保障与老年社会学</w:t>
            </w:r>
          </w:p>
        </w:tc>
        <w:tc>
          <w:tcPr>
            <w:tcW w:w="1276" w:type="dxa"/>
            <w:vAlign w:val="center"/>
          </w:tcPr>
          <w:p w14:paraId="19D296E5" w14:textId="029DDAFC" w:rsidR="00B778A6" w:rsidRDefault="00B778A6" w:rsidP="00A31160">
            <w:pPr>
              <w:jc w:val="center"/>
              <w:rPr>
                <w:color w:val="000000" w:themeColor="text1"/>
                <w:sz w:val="18"/>
                <w:szCs w:val="18"/>
              </w:rPr>
            </w:pPr>
            <w:r>
              <w:rPr>
                <w:rFonts w:hint="eastAsia"/>
                <w:color w:val="000000" w:themeColor="text1"/>
                <w:sz w:val="18"/>
                <w:szCs w:val="18"/>
              </w:rPr>
              <w:t>XS0319206</w:t>
            </w:r>
          </w:p>
        </w:tc>
        <w:tc>
          <w:tcPr>
            <w:tcW w:w="709" w:type="dxa"/>
            <w:vAlign w:val="center"/>
          </w:tcPr>
          <w:p w14:paraId="3EF37E3F" w14:textId="77777777" w:rsidR="00B778A6" w:rsidRDefault="00B778A6" w:rsidP="00A31160">
            <w:pPr>
              <w:jc w:val="center"/>
              <w:rPr>
                <w:color w:val="000000" w:themeColor="text1"/>
                <w:sz w:val="18"/>
                <w:szCs w:val="18"/>
              </w:rPr>
            </w:pPr>
            <w:r>
              <w:rPr>
                <w:rFonts w:hint="eastAsia"/>
                <w:sz w:val="18"/>
                <w:szCs w:val="18"/>
              </w:rPr>
              <w:t>2</w:t>
            </w:r>
          </w:p>
        </w:tc>
        <w:tc>
          <w:tcPr>
            <w:tcW w:w="709" w:type="dxa"/>
            <w:vAlign w:val="center"/>
          </w:tcPr>
          <w:p w14:paraId="1E3F136D" w14:textId="33F8EA6D" w:rsidR="00B778A6" w:rsidRDefault="00B778A6" w:rsidP="00A31160">
            <w:pPr>
              <w:jc w:val="center"/>
              <w:rPr>
                <w:color w:val="000000" w:themeColor="text1"/>
                <w:sz w:val="18"/>
                <w:szCs w:val="18"/>
              </w:rPr>
            </w:pPr>
            <w:r>
              <w:rPr>
                <w:rFonts w:hint="eastAsia"/>
                <w:color w:val="000000" w:themeColor="text1"/>
                <w:sz w:val="18"/>
                <w:szCs w:val="18"/>
              </w:rPr>
              <w:t>3</w:t>
            </w:r>
          </w:p>
        </w:tc>
        <w:tc>
          <w:tcPr>
            <w:tcW w:w="1134" w:type="dxa"/>
            <w:vMerge/>
            <w:vAlign w:val="center"/>
          </w:tcPr>
          <w:p w14:paraId="74D8FC95" w14:textId="2FBBC8C9" w:rsidR="00B778A6" w:rsidRPr="00E51DE5" w:rsidRDefault="00B778A6" w:rsidP="00A31160">
            <w:pPr>
              <w:jc w:val="center"/>
              <w:rPr>
                <w:color w:val="000000" w:themeColor="text1"/>
                <w:sz w:val="18"/>
                <w:szCs w:val="18"/>
              </w:rPr>
            </w:pPr>
          </w:p>
        </w:tc>
      </w:tr>
      <w:tr w:rsidR="00B778A6" w14:paraId="6DD28BEA" w14:textId="77777777" w:rsidTr="00742A1F">
        <w:trPr>
          <w:trHeight w:val="375"/>
          <w:jc w:val="center"/>
        </w:trPr>
        <w:tc>
          <w:tcPr>
            <w:tcW w:w="1159" w:type="dxa"/>
            <w:vMerge/>
          </w:tcPr>
          <w:p w14:paraId="6FB1DB4E" w14:textId="77777777" w:rsidR="00B778A6" w:rsidRDefault="00B778A6" w:rsidP="00A31160">
            <w:pPr>
              <w:rPr>
                <w:b/>
                <w:color w:val="000000" w:themeColor="text1"/>
                <w:sz w:val="18"/>
                <w:szCs w:val="18"/>
              </w:rPr>
            </w:pPr>
          </w:p>
        </w:tc>
        <w:tc>
          <w:tcPr>
            <w:tcW w:w="1409" w:type="dxa"/>
            <w:vMerge/>
            <w:vAlign w:val="center"/>
          </w:tcPr>
          <w:p w14:paraId="15373859" w14:textId="77777777" w:rsidR="00B778A6" w:rsidRPr="003F3C6D" w:rsidRDefault="00B778A6" w:rsidP="00F2034B">
            <w:pPr>
              <w:adjustRightInd w:val="0"/>
              <w:snapToGrid w:val="0"/>
              <w:jc w:val="center"/>
              <w:rPr>
                <w:b/>
                <w:color w:val="000000" w:themeColor="text1"/>
                <w:sz w:val="18"/>
                <w:szCs w:val="18"/>
                <w:highlight w:val="yellow"/>
              </w:rPr>
            </w:pPr>
          </w:p>
        </w:tc>
        <w:tc>
          <w:tcPr>
            <w:tcW w:w="2643" w:type="dxa"/>
            <w:vAlign w:val="center"/>
          </w:tcPr>
          <w:p w14:paraId="02796F4D" w14:textId="0DD5C618" w:rsidR="00B778A6" w:rsidRDefault="00B778A6" w:rsidP="00A31160">
            <w:pPr>
              <w:rPr>
                <w:sz w:val="18"/>
                <w:szCs w:val="18"/>
              </w:rPr>
            </w:pPr>
            <w:r>
              <w:rPr>
                <w:rFonts w:hint="eastAsia"/>
                <w:sz w:val="18"/>
                <w:szCs w:val="18"/>
              </w:rPr>
              <w:t>健康人口与老龄经济学</w:t>
            </w:r>
          </w:p>
        </w:tc>
        <w:tc>
          <w:tcPr>
            <w:tcW w:w="1276" w:type="dxa"/>
            <w:vAlign w:val="center"/>
          </w:tcPr>
          <w:p w14:paraId="07AF7C99" w14:textId="5CCC47BC" w:rsidR="00B778A6" w:rsidRDefault="00B778A6" w:rsidP="00A31160">
            <w:pPr>
              <w:jc w:val="center"/>
              <w:rPr>
                <w:color w:val="000000" w:themeColor="text1"/>
                <w:sz w:val="18"/>
                <w:szCs w:val="18"/>
              </w:rPr>
            </w:pPr>
            <w:r>
              <w:rPr>
                <w:rFonts w:hint="eastAsia"/>
                <w:color w:val="000000" w:themeColor="text1"/>
                <w:sz w:val="18"/>
                <w:szCs w:val="18"/>
              </w:rPr>
              <w:t>XS0319207</w:t>
            </w:r>
          </w:p>
        </w:tc>
        <w:tc>
          <w:tcPr>
            <w:tcW w:w="709" w:type="dxa"/>
            <w:vAlign w:val="center"/>
          </w:tcPr>
          <w:p w14:paraId="724B9FB8" w14:textId="582CEF6E" w:rsidR="00B778A6" w:rsidRDefault="00B778A6" w:rsidP="00A31160">
            <w:pPr>
              <w:jc w:val="center"/>
              <w:rPr>
                <w:sz w:val="18"/>
                <w:szCs w:val="18"/>
              </w:rPr>
            </w:pPr>
            <w:r>
              <w:rPr>
                <w:rFonts w:hint="eastAsia"/>
                <w:sz w:val="18"/>
                <w:szCs w:val="18"/>
              </w:rPr>
              <w:t>2</w:t>
            </w:r>
          </w:p>
        </w:tc>
        <w:tc>
          <w:tcPr>
            <w:tcW w:w="709" w:type="dxa"/>
            <w:vAlign w:val="center"/>
          </w:tcPr>
          <w:p w14:paraId="5A3B5822" w14:textId="717EF765" w:rsidR="00B778A6" w:rsidRDefault="00B778A6" w:rsidP="00A31160">
            <w:pPr>
              <w:jc w:val="center"/>
              <w:rPr>
                <w:color w:val="000000" w:themeColor="text1"/>
                <w:sz w:val="18"/>
                <w:szCs w:val="18"/>
              </w:rPr>
            </w:pPr>
            <w:r>
              <w:rPr>
                <w:rFonts w:hint="eastAsia"/>
                <w:color w:val="000000" w:themeColor="text1"/>
                <w:sz w:val="18"/>
                <w:szCs w:val="18"/>
              </w:rPr>
              <w:t>3</w:t>
            </w:r>
          </w:p>
        </w:tc>
        <w:tc>
          <w:tcPr>
            <w:tcW w:w="1134" w:type="dxa"/>
            <w:vMerge/>
            <w:vAlign w:val="center"/>
          </w:tcPr>
          <w:p w14:paraId="31B0FC79" w14:textId="61D92D81" w:rsidR="00B778A6" w:rsidRPr="00E51DE5" w:rsidRDefault="00B778A6" w:rsidP="00A31160">
            <w:pPr>
              <w:jc w:val="center"/>
              <w:rPr>
                <w:color w:val="000000" w:themeColor="text1"/>
                <w:sz w:val="18"/>
                <w:szCs w:val="18"/>
              </w:rPr>
            </w:pPr>
          </w:p>
        </w:tc>
      </w:tr>
      <w:tr w:rsidR="00B778A6" w14:paraId="44CA6C1C" w14:textId="77777777" w:rsidTr="00742A1F">
        <w:trPr>
          <w:trHeight w:val="375"/>
          <w:jc w:val="center"/>
        </w:trPr>
        <w:tc>
          <w:tcPr>
            <w:tcW w:w="1159" w:type="dxa"/>
            <w:vMerge/>
          </w:tcPr>
          <w:p w14:paraId="35A21490" w14:textId="77777777" w:rsidR="00B778A6" w:rsidRDefault="00B778A6" w:rsidP="00A31160">
            <w:pPr>
              <w:rPr>
                <w:b/>
                <w:color w:val="000000" w:themeColor="text1"/>
                <w:sz w:val="18"/>
                <w:szCs w:val="18"/>
              </w:rPr>
            </w:pPr>
          </w:p>
        </w:tc>
        <w:tc>
          <w:tcPr>
            <w:tcW w:w="1409" w:type="dxa"/>
            <w:vMerge/>
            <w:vAlign w:val="center"/>
          </w:tcPr>
          <w:p w14:paraId="25FBB8F9" w14:textId="77777777" w:rsidR="00B778A6" w:rsidRPr="003F3C6D" w:rsidRDefault="00B778A6" w:rsidP="00F2034B">
            <w:pPr>
              <w:adjustRightInd w:val="0"/>
              <w:snapToGrid w:val="0"/>
              <w:jc w:val="center"/>
              <w:rPr>
                <w:b/>
                <w:color w:val="000000" w:themeColor="text1"/>
                <w:sz w:val="18"/>
                <w:szCs w:val="18"/>
                <w:highlight w:val="yellow"/>
              </w:rPr>
            </w:pPr>
          </w:p>
        </w:tc>
        <w:tc>
          <w:tcPr>
            <w:tcW w:w="2643" w:type="dxa"/>
            <w:vAlign w:val="center"/>
          </w:tcPr>
          <w:p w14:paraId="44F3E812" w14:textId="33A5C598" w:rsidR="00B778A6" w:rsidRDefault="00B778A6" w:rsidP="00A31160">
            <w:pPr>
              <w:rPr>
                <w:sz w:val="18"/>
                <w:szCs w:val="18"/>
              </w:rPr>
            </w:pPr>
          </w:p>
        </w:tc>
        <w:tc>
          <w:tcPr>
            <w:tcW w:w="1276" w:type="dxa"/>
            <w:vAlign w:val="center"/>
          </w:tcPr>
          <w:p w14:paraId="5C1ADC8B" w14:textId="485F3836" w:rsidR="00B778A6" w:rsidRDefault="00B778A6" w:rsidP="006C6411">
            <w:pPr>
              <w:rPr>
                <w:sz w:val="18"/>
                <w:szCs w:val="18"/>
              </w:rPr>
            </w:pPr>
          </w:p>
        </w:tc>
        <w:tc>
          <w:tcPr>
            <w:tcW w:w="709" w:type="dxa"/>
            <w:vAlign w:val="center"/>
          </w:tcPr>
          <w:p w14:paraId="0D8BB0D1" w14:textId="39D23F5C" w:rsidR="00B778A6" w:rsidRDefault="00B778A6" w:rsidP="00A31160">
            <w:pPr>
              <w:jc w:val="center"/>
              <w:rPr>
                <w:sz w:val="18"/>
                <w:szCs w:val="18"/>
              </w:rPr>
            </w:pPr>
          </w:p>
        </w:tc>
        <w:tc>
          <w:tcPr>
            <w:tcW w:w="709" w:type="dxa"/>
            <w:vAlign w:val="center"/>
          </w:tcPr>
          <w:p w14:paraId="430B001E" w14:textId="51D57135" w:rsidR="00B778A6" w:rsidRDefault="00B778A6" w:rsidP="00A31160">
            <w:pPr>
              <w:jc w:val="center"/>
              <w:rPr>
                <w:sz w:val="18"/>
                <w:szCs w:val="18"/>
              </w:rPr>
            </w:pPr>
          </w:p>
        </w:tc>
        <w:tc>
          <w:tcPr>
            <w:tcW w:w="1134" w:type="dxa"/>
            <w:vMerge/>
            <w:vAlign w:val="center"/>
          </w:tcPr>
          <w:p w14:paraId="18104F99" w14:textId="22B031BE" w:rsidR="00B778A6" w:rsidRPr="00E51DE5" w:rsidRDefault="00B778A6" w:rsidP="00A31160">
            <w:pPr>
              <w:jc w:val="center"/>
              <w:rPr>
                <w:color w:val="000000" w:themeColor="text1"/>
                <w:sz w:val="18"/>
                <w:szCs w:val="18"/>
              </w:rPr>
            </w:pPr>
          </w:p>
        </w:tc>
      </w:tr>
      <w:tr w:rsidR="00B778A6" w14:paraId="2A2F63BE" w14:textId="77777777" w:rsidTr="00742A1F">
        <w:trPr>
          <w:trHeight w:val="375"/>
          <w:jc w:val="center"/>
        </w:trPr>
        <w:tc>
          <w:tcPr>
            <w:tcW w:w="1159" w:type="dxa"/>
            <w:vMerge/>
          </w:tcPr>
          <w:p w14:paraId="218F96F9" w14:textId="77777777" w:rsidR="00B778A6" w:rsidRDefault="00B778A6" w:rsidP="00A31160">
            <w:pPr>
              <w:rPr>
                <w:b/>
                <w:color w:val="000000" w:themeColor="text1"/>
                <w:sz w:val="18"/>
                <w:szCs w:val="18"/>
              </w:rPr>
            </w:pPr>
          </w:p>
        </w:tc>
        <w:tc>
          <w:tcPr>
            <w:tcW w:w="1409" w:type="dxa"/>
            <w:vMerge/>
            <w:vAlign w:val="center"/>
          </w:tcPr>
          <w:p w14:paraId="1C9F9EA2" w14:textId="77777777" w:rsidR="00B778A6" w:rsidRPr="003F3C6D" w:rsidRDefault="00B778A6" w:rsidP="00F2034B">
            <w:pPr>
              <w:adjustRightInd w:val="0"/>
              <w:snapToGrid w:val="0"/>
              <w:jc w:val="center"/>
              <w:rPr>
                <w:b/>
                <w:color w:val="000000" w:themeColor="text1"/>
                <w:sz w:val="18"/>
                <w:szCs w:val="18"/>
                <w:highlight w:val="yellow"/>
              </w:rPr>
            </w:pPr>
          </w:p>
        </w:tc>
        <w:tc>
          <w:tcPr>
            <w:tcW w:w="2643" w:type="dxa"/>
            <w:vAlign w:val="center"/>
          </w:tcPr>
          <w:p w14:paraId="32956DF7" w14:textId="56F5DB32" w:rsidR="00B778A6" w:rsidRDefault="00B778A6" w:rsidP="00A31160">
            <w:pPr>
              <w:rPr>
                <w:sz w:val="18"/>
                <w:szCs w:val="18"/>
              </w:rPr>
            </w:pPr>
          </w:p>
        </w:tc>
        <w:tc>
          <w:tcPr>
            <w:tcW w:w="1276" w:type="dxa"/>
            <w:vAlign w:val="center"/>
          </w:tcPr>
          <w:p w14:paraId="29A870A7" w14:textId="270C0C6A" w:rsidR="00B778A6" w:rsidRDefault="00B778A6" w:rsidP="00A31160">
            <w:pPr>
              <w:jc w:val="center"/>
              <w:rPr>
                <w:sz w:val="18"/>
                <w:szCs w:val="18"/>
              </w:rPr>
            </w:pPr>
          </w:p>
        </w:tc>
        <w:tc>
          <w:tcPr>
            <w:tcW w:w="709" w:type="dxa"/>
            <w:vAlign w:val="center"/>
          </w:tcPr>
          <w:p w14:paraId="3DF67AEE" w14:textId="144518B9" w:rsidR="00B778A6" w:rsidRDefault="00B778A6" w:rsidP="00A31160">
            <w:pPr>
              <w:jc w:val="center"/>
              <w:rPr>
                <w:sz w:val="18"/>
                <w:szCs w:val="18"/>
              </w:rPr>
            </w:pPr>
          </w:p>
        </w:tc>
        <w:tc>
          <w:tcPr>
            <w:tcW w:w="709" w:type="dxa"/>
            <w:vAlign w:val="center"/>
          </w:tcPr>
          <w:p w14:paraId="33D6C225" w14:textId="0464CE5B" w:rsidR="00B778A6" w:rsidRDefault="00B778A6" w:rsidP="00A31160">
            <w:pPr>
              <w:jc w:val="center"/>
              <w:rPr>
                <w:sz w:val="18"/>
                <w:szCs w:val="18"/>
              </w:rPr>
            </w:pPr>
          </w:p>
        </w:tc>
        <w:tc>
          <w:tcPr>
            <w:tcW w:w="1134" w:type="dxa"/>
            <w:vMerge/>
            <w:vAlign w:val="center"/>
          </w:tcPr>
          <w:p w14:paraId="50E2DC6F" w14:textId="4DD3DA3C" w:rsidR="00B778A6" w:rsidRPr="00E51DE5" w:rsidRDefault="00B778A6" w:rsidP="00A31160">
            <w:pPr>
              <w:jc w:val="center"/>
              <w:rPr>
                <w:color w:val="000000" w:themeColor="text1"/>
                <w:sz w:val="18"/>
                <w:szCs w:val="18"/>
              </w:rPr>
            </w:pPr>
          </w:p>
        </w:tc>
      </w:tr>
      <w:tr w:rsidR="00A56C7D" w14:paraId="45BA6247" w14:textId="77777777" w:rsidTr="00742A1F">
        <w:trPr>
          <w:trHeight w:val="375"/>
          <w:jc w:val="center"/>
        </w:trPr>
        <w:tc>
          <w:tcPr>
            <w:tcW w:w="1159" w:type="dxa"/>
            <w:vMerge w:val="restart"/>
            <w:vAlign w:val="center"/>
          </w:tcPr>
          <w:p w14:paraId="36BFE88A" w14:textId="77777777" w:rsidR="00A56C7D" w:rsidRDefault="00A56C7D" w:rsidP="00A31160">
            <w:pPr>
              <w:adjustRightInd w:val="0"/>
              <w:jc w:val="center"/>
              <w:rPr>
                <w:b/>
                <w:color w:val="000000" w:themeColor="text1"/>
                <w:sz w:val="18"/>
                <w:szCs w:val="18"/>
              </w:rPr>
            </w:pPr>
            <w:r>
              <w:rPr>
                <w:b/>
                <w:color w:val="000000" w:themeColor="text1"/>
                <w:sz w:val="18"/>
                <w:szCs w:val="18"/>
              </w:rPr>
              <w:t>必</w:t>
            </w:r>
          </w:p>
          <w:p w14:paraId="7B48D537" w14:textId="77777777" w:rsidR="00A56C7D" w:rsidRDefault="00A56C7D" w:rsidP="00A31160">
            <w:pPr>
              <w:adjustRightInd w:val="0"/>
              <w:jc w:val="center"/>
              <w:rPr>
                <w:b/>
                <w:color w:val="000000" w:themeColor="text1"/>
                <w:sz w:val="18"/>
                <w:szCs w:val="18"/>
              </w:rPr>
            </w:pPr>
            <w:r>
              <w:rPr>
                <w:b/>
                <w:color w:val="000000" w:themeColor="text1"/>
                <w:sz w:val="18"/>
                <w:szCs w:val="18"/>
              </w:rPr>
              <w:t>修</w:t>
            </w:r>
          </w:p>
          <w:p w14:paraId="34288C14" w14:textId="77777777" w:rsidR="00A56C7D" w:rsidRDefault="00A56C7D" w:rsidP="00A31160">
            <w:pPr>
              <w:adjustRightInd w:val="0"/>
              <w:jc w:val="center"/>
              <w:rPr>
                <w:b/>
                <w:color w:val="000000" w:themeColor="text1"/>
                <w:sz w:val="18"/>
                <w:szCs w:val="18"/>
              </w:rPr>
            </w:pPr>
            <w:r>
              <w:rPr>
                <w:b/>
                <w:color w:val="000000" w:themeColor="text1"/>
                <w:sz w:val="18"/>
                <w:szCs w:val="18"/>
              </w:rPr>
              <w:t>环</w:t>
            </w:r>
          </w:p>
          <w:p w14:paraId="1292A0BA" w14:textId="77777777" w:rsidR="00A56C7D" w:rsidRDefault="00A56C7D" w:rsidP="00A31160">
            <w:pPr>
              <w:adjustRightInd w:val="0"/>
              <w:jc w:val="center"/>
              <w:rPr>
                <w:b/>
                <w:color w:val="000000" w:themeColor="text1"/>
                <w:sz w:val="18"/>
                <w:szCs w:val="18"/>
              </w:rPr>
            </w:pPr>
            <w:r>
              <w:rPr>
                <w:b/>
                <w:color w:val="000000" w:themeColor="text1"/>
                <w:sz w:val="18"/>
                <w:szCs w:val="18"/>
              </w:rPr>
              <w:t>节</w:t>
            </w:r>
          </w:p>
        </w:tc>
        <w:tc>
          <w:tcPr>
            <w:tcW w:w="1409" w:type="dxa"/>
            <w:vMerge w:val="restart"/>
            <w:vAlign w:val="center"/>
          </w:tcPr>
          <w:p w14:paraId="1E2CC1A9" w14:textId="1837DA0F" w:rsidR="00A56C7D" w:rsidRDefault="00A56C7D" w:rsidP="00A31160">
            <w:pPr>
              <w:adjustRightInd w:val="0"/>
              <w:jc w:val="center"/>
              <w:rPr>
                <w:b/>
                <w:color w:val="000000" w:themeColor="text1"/>
                <w:sz w:val="18"/>
                <w:szCs w:val="18"/>
              </w:rPr>
            </w:pPr>
            <w:r>
              <w:rPr>
                <w:rFonts w:hint="eastAsia"/>
                <w:b/>
                <w:color w:val="000000" w:themeColor="text1"/>
                <w:sz w:val="18"/>
                <w:szCs w:val="18"/>
              </w:rPr>
              <w:t>素质拓展</w:t>
            </w:r>
          </w:p>
        </w:tc>
        <w:tc>
          <w:tcPr>
            <w:tcW w:w="2643" w:type="dxa"/>
            <w:vAlign w:val="center"/>
          </w:tcPr>
          <w:p w14:paraId="360E2BD0" w14:textId="0078F8E2" w:rsidR="00A56C7D" w:rsidRDefault="00A56C7D" w:rsidP="00A31160">
            <w:pPr>
              <w:jc w:val="left"/>
              <w:rPr>
                <w:color w:val="000000" w:themeColor="text1"/>
                <w:sz w:val="18"/>
                <w:szCs w:val="18"/>
              </w:rPr>
            </w:pPr>
            <w:r w:rsidRPr="006B138B">
              <w:rPr>
                <w:rFonts w:hint="eastAsia"/>
                <w:sz w:val="18"/>
                <w:szCs w:val="18"/>
              </w:rPr>
              <w:t>入学教育</w:t>
            </w:r>
          </w:p>
        </w:tc>
        <w:tc>
          <w:tcPr>
            <w:tcW w:w="1276" w:type="dxa"/>
            <w:vAlign w:val="center"/>
          </w:tcPr>
          <w:p w14:paraId="58B3A5F9" w14:textId="0B1E11EA" w:rsidR="00A56C7D" w:rsidRDefault="00A56C7D" w:rsidP="00A31160">
            <w:pPr>
              <w:jc w:val="center"/>
              <w:rPr>
                <w:color w:val="000000" w:themeColor="text1"/>
                <w:sz w:val="18"/>
                <w:szCs w:val="18"/>
              </w:rPr>
            </w:pPr>
          </w:p>
        </w:tc>
        <w:tc>
          <w:tcPr>
            <w:tcW w:w="709" w:type="dxa"/>
            <w:vAlign w:val="center"/>
          </w:tcPr>
          <w:p w14:paraId="7EF3325F" w14:textId="66D194B4" w:rsidR="00A56C7D" w:rsidRDefault="00A56C7D" w:rsidP="00A31160">
            <w:pPr>
              <w:jc w:val="center"/>
              <w:rPr>
                <w:color w:val="000000" w:themeColor="text1"/>
                <w:sz w:val="18"/>
                <w:szCs w:val="18"/>
              </w:rPr>
            </w:pPr>
            <w:r>
              <w:rPr>
                <w:rFonts w:hint="eastAsia"/>
                <w:color w:val="000000" w:themeColor="text1"/>
                <w:sz w:val="18"/>
                <w:szCs w:val="18"/>
              </w:rPr>
              <w:t>1</w:t>
            </w:r>
          </w:p>
        </w:tc>
        <w:tc>
          <w:tcPr>
            <w:tcW w:w="709" w:type="dxa"/>
            <w:vAlign w:val="center"/>
          </w:tcPr>
          <w:p w14:paraId="52E05C73" w14:textId="77777777" w:rsidR="00A56C7D" w:rsidRDefault="00A56C7D" w:rsidP="00124033">
            <w:pPr>
              <w:jc w:val="center"/>
              <w:rPr>
                <w:color w:val="000000" w:themeColor="text1"/>
                <w:sz w:val="18"/>
                <w:szCs w:val="18"/>
              </w:rPr>
            </w:pPr>
            <w:r>
              <w:rPr>
                <w:rFonts w:hint="eastAsia"/>
                <w:color w:val="000000" w:themeColor="text1"/>
                <w:sz w:val="18"/>
                <w:szCs w:val="18"/>
              </w:rPr>
              <w:t>1</w:t>
            </w:r>
          </w:p>
        </w:tc>
        <w:tc>
          <w:tcPr>
            <w:tcW w:w="1134" w:type="dxa"/>
            <w:vMerge w:val="restart"/>
            <w:vAlign w:val="center"/>
          </w:tcPr>
          <w:p w14:paraId="04477E06" w14:textId="77777777" w:rsidR="00A56C7D" w:rsidRPr="00F84D5C" w:rsidRDefault="00A56C7D" w:rsidP="00A31160">
            <w:pPr>
              <w:adjustRightInd w:val="0"/>
              <w:snapToGrid w:val="0"/>
              <w:jc w:val="center"/>
              <w:rPr>
                <w:i/>
                <w:color w:val="FF0000"/>
                <w:sz w:val="18"/>
                <w:szCs w:val="18"/>
              </w:rPr>
            </w:pPr>
          </w:p>
        </w:tc>
      </w:tr>
      <w:tr w:rsidR="00A56C7D" w14:paraId="33CD8208" w14:textId="77777777" w:rsidTr="00742A1F">
        <w:trPr>
          <w:trHeight w:val="375"/>
          <w:jc w:val="center"/>
        </w:trPr>
        <w:tc>
          <w:tcPr>
            <w:tcW w:w="1159" w:type="dxa"/>
            <w:vMerge/>
            <w:vAlign w:val="center"/>
          </w:tcPr>
          <w:p w14:paraId="1CBDBD5D" w14:textId="77777777" w:rsidR="00A56C7D" w:rsidRDefault="00A56C7D" w:rsidP="00A31160">
            <w:pPr>
              <w:adjustRightInd w:val="0"/>
              <w:jc w:val="center"/>
              <w:rPr>
                <w:b/>
                <w:color w:val="000000" w:themeColor="text1"/>
                <w:sz w:val="18"/>
                <w:szCs w:val="18"/>
              </w:rPr>
            </w:pPr>
          </w:p>
        </w:tc>
        <w:tc>
          <w:tcPr>
            <w:tcW w:w="1409" w:type="dxa"/>
            <w:vMerge/>
            <w:vAlign w:val="center"/>
          </w:tcPr>
          <w:p w14:paraId="36166716" w14:textId="77777777" w:rsidR="00A56C7D" w:rsidRDefault="00A56C7D" w:rsidP="00A31160">
            <w:pPr>
              <w:adjustRightInd w:val="0"/>
              <w:jc w:val="center"/>
              <w:rPr>
                <w:b/>
                <w:color w:val="000000" w:themeColor="text1"/>
                <w:sz w:val="18"/>
                <w:szCs w:val="18"/>
              </w:rPr>
            </w:pPr>
          </w:p>
        </w:tc>
        <w:tc>
          <w:tcPr>
            <w:tcW w:w="2643" w:type="dxa"/>
            <w:vAlign w:val="center"/>
          </w:tcPr>
          <w:p w14:paraId="147D89B7" w14:textId="69C66BDE" w:rsidR="00A56C7D" w:rsidRDefault="00A56C7D" w:rsidP="00A31160">
            <w:pPr>
              <w:rPr>
                <w:color w:val="000000" w:themeColor="text1"/>
                <w:sz w:val="18"/>
                <w:szCs w:val="18"/>
              </w:rPr>
            </w:pPr>
            <w:r w:rsidRPr="008658D6">
              <w:rPr>
                <w:rFonts w:hint="eastAsia"/>
                <w:color w:val="000000" w:themeColor="text1"/>
                <w:sz w:val="18"/>
                <w:szCs w:val="18"/>
              </w:rPr>
              <w:t>学术活动</w:t>
            </w:r>
          </w:p>
        </w:tc>
        <w:tc>
          <w:tcPr>
            <w:tcW w:w="1276" w:type="dxa"/>
            <w:vAlign w:val="center"/>
          </w:tcPr>
          <w:p w14:paraId="2F18F957" w14:textId="38C4FD12" w:rsidR="00A56C7D" w:rsidRDefault="00A56C7D" w:rsidP="00A31160">
            <w:pPr>
              <w:jc w:val="center"/>
              <w:rPr>
                <w:color w:val="000000" w:themeColor="text1"/>
                <w:sz w:val="18"/>
                <w:szCs w:val="18"/>
              </w:rPr>
            </w:pPr>
          </w:p>
        </w:tc>
        <w:tc>
          <w:tcPr>
            <w:tcW w:w="709" w:type="dxa"/>
            <w:vAlign w:val="center"/>
          </w:tcPr>
          <w:p w14:paraId="6C22397F" w14:textId="366784AE" w:rsidR="00A56C7D" w:rsidRDefault="00A56C7D" w:rsidP="00A31160">
            <w:pPr>
              <w:jc w:val="center"/>
              <w:rPr>
                <w:color w:val="000000" w:themeColor="text1"/>
                <w:sz w:val="18"/>
                <w:szCs w:val="18"/>
              </w:rPr>
            </w:pPr>
            <w:r>
              <w:rPr>
                <w:rFonts w:hint="eastAsia"/>
                <w:color w:val="000000" w:themeColor="text1"/>
                <w:sz w:val="18"/>
                <w:szCs w:val="18"/>
              </w:rPr>
              <w:t>1</w:t>
            </w:r>
          </w:p>
        </w:tc>
        <w:tc>
          <w:tcPr>
            <w:tcW w:w="709" w:type="dxa"/>
            <w:vAlign w:val="center"/>
          </w:tcPr>
          <w:p w14:paraId="7804B47F" w14:textId="6ED746A1" w:rsidR="00A56C7D" w:rsidRPr="001677E6" w:rsidRDefault="00A56C7D" w:rsidP="00124033">
            <w:pPr>
              <w:jc w:val="center"/>
              <w:rPr>
                <w:sz w:val="18"/>
                <w:szCs w:val="18"/>
              </w:rPr>
            </w:pPr>
          </w:p>
        </w:tc>
        <w:tc>
          <w:tcPr>
            <w:tcW w:w="1134" w:type="dxa"/>
            <w:vMerge/>
            <w:vAlign w:val="center"/>
          </w:tcPr>
          <w:p w14:paraId="678D539C" w14:textId="77777777" w:rsidR="00A56C7D" w:rsidRDefault="00A56C7D" w:rsidP="00A31160">
            <w:pPr>
              <w:jc w:val="center"/>
              <w:rPr>
                <w:color w:val="000000" w:themeColor="text1"/>
                <w:sz w:val="18"/>
                <w:szCs w:val="18"/>
              </w:rPr>
            </w:pPr>
          </w:p>
        </w:tc>
      </w:tr>
      <w:tr w:rsidR="00A56C7D" w14:paraId="4421DEC6" w14:textId="77777777" w:rsidTr="00742A1F">
        <w:trPr>
          <w:trHeight w:val="375"/>
          <w:jc w:val="center"/>
        </w:trPr>
        <w:tc>
          <w:tcPr>
            <w:tcW w:w="1159" w:type="dxa"/>
            <w:vMerge/>
            <w:vAlign w:val="center"/>
          </w:tcPr>
          <w:p w14:paraId="31F94B6D" w14:textId="77777777" w:rsidR="00A56C7D" w:rsidRDefault="00A56C7D" w:rsidP="00A31160">
            <w:pPr>
              <w:adjustRightInd w:val="0"/>
              <w:jc w:val="center"/>
              <w:rPr>
                <w:b/>
                <w:color w:val="000000" w:themeColor="text1"/>
                <w:sz w:val="18"/>
                <w:szCs w:val="18"/>
              </w:rPr>
            </w:pPr>
          </w:p>
        </w:tc>
        <w:tc>
          <w:tcPr>
            <w:tcW w:w="1409" w:type="dxa"/>
            <w:vMerge/>
            <w:vAlign w:val="center"/>
          </w:tcPr>
          <w:p w14:paraId="43CF7508" w14:textId="77777777" w:rsidR="00A56C7D" w:rsidRDefault="00A56C7D" w:rsidP="00A31160">
            <w:pPr>
              <w:adjustRightInd w:val="0"/>
              <w:jc w:val="center"/>
              <w:rPr>
                <w:b/>
                <w:color w:val="000000" w:themeColor="text1"/>
                <w:sz w:val="18"/>
                <w:szCs w:val="18"/>
              </w:rPr>
            </w:pPr>
          </w:p>
        </w:tc>
        <w:tc>
          <w:tcPr>
            <w:tcW w:w="2643" w:type="dxa"/>
            <w:vAlign w:val="center"/>
          </w:tcPr>
          <w:p w14:paraId="08C984FB" w14:textId="69885B4D" w:rsidR="00A56C7D" w:rsidRPr="008658D6" w:rsidRDefault="00A56C7D" w:rsidP="00A31160">
            <w:pPr>
              <w:rPr>
                <w:color w:val="000000" w:themeColor="text1"/>
                <w:sz w:val="18"/>
                <w:szCs w:val="18"/>
              </w:rPr>
            </w:pPr>
            <w:r>
              <w:rPr>
                <w:rFonts w:hint="eastAsia"/>
                <w:color w:val="000000" w:themeColor="text1"/>
                <w:sz w:val="18"/>
                <w:szCs w:val="18"/>
              </w:rPr>
              <w:t>竞赛活动</w:t>
            </w:r>
          </w:p>
        </w:tc>
        <w:tc>
          <w:tcPr>
            <w:tcW w:w="1276" w:type="dxa"/>
            <w:vAlign w:val="center"/>
          </w:tcPr>
          <w:p w14:paraId="35FF5931" w14:textId="782D6497" w:rsidR="00A56C7D" w:rsidRPr="00495527" w:rsidRDefault="00A56C7D" w:rsidP="00A31160">
            <w:pPr>
              <w:jc w:val="center"/>
              <w:rPr>
                <w:color w:val="000000" w:themeColor="text1"/>
                <w:sz w:val="18"/>
                <w:szCs w:val="18"/>
              </w:rPr>
            </w:pPr>
          </w:p>
        </w:tc>
        <w:tc>
          <w:tcPr>
            <w:tcW w:w="709" w:type="dxa"/>
            <w:vAlign w:val="center"/>
          </w:tcPr>
          <w:p w14:paraId="200D75A2" w14:textId="673170B7" w:rsidR="00A56C7D" w:rsidRDefault="00A56C7D" w:rsidP="00A31160">
            <w:pPr>
              <w:jc w:val="center"/>
              <w:rPr>
                <w:color w:val="000000" w:themeColor="text1"/>
                <w:sz w:val="18"/>
                <w:szCs w:val="18"/>
              </w:rPr>
            </w:pPr>
            <w:r>
              <w:rPr>
                <w:rFonts w:hint="eastAsia"/>
                <w:color w:val="000000" w:themeColor="text1"/>
                <w:sz w:val="18"/>
                <w:szCs w:val="18"/>
              </w:rPr>
              <w:t>1</w:t>
            </w:r>
          </w:p>
        </w:tc>
        <w:tc>
          <w:tcPr>
            <w:tcW w:w="709" w:type="dxa"/>
            <w:vAlign w:val="center"/>
          </w:tcPr>
          <w:p w14:paraId="3F66909B" w14:textId="654DE45F" w:rsidR="00A56C7D" w:rsidRPr="001677E6" w:rsidRDefault="00A56C7D" w:rsidP="00124033">
            <w:pPr>
              <w:jc w:val="center"/>
              <w:rPr>
                <w:sz w:val="18"/>
                <w:szCs w:val="18"/>
              </w:rPr>
            </w:pPr>
          </w:p>
        </w:tc>
        <w:tc>
          <w:tcPr>
            <w:tcW w:w="1134" w:type="dxa"/>
            <w:vMerge/>
            <w:vAlign w:val="center"/>
          </w:tcPr>
          <w:p w14:paraId="5CC67275" w14:textId="77777777" w:rsidR="00A56C7D" w:rsidRDefault="00A56C7D" w:rsidP="00A31160">
            <w:pPr>
              <w:jc w:val="center"/>
              <w:rPr>
                <w:color w:val="000000" w:themeColor="text1"/>
                <w:sz w:val="18"/>
                <w:szCs w:val="18"/>
              </w:rPr>
            </w:pPr>
          </w:p>
        </w:tc>
      </w:tr>
      <w:tr w:rsidR="00F2034B" w14:paraId="2EE32046" w14:textId="77777777" w:rsidTr="00742A1F">
        <w:trPr>
          <w:trHeight w:val="375"/>
          <w:jc w:val="center"/>
        </w:trPr>
        <w:tc>
          <w:tcPr>
            <w:tcW w:w="1159" w:type="dxa"/>
            <w:vMerge/>
          </w:tcPr>
          <w:p w14:paraId="6E023822" w14:textId="77777777" w:rsidR="00F2034B" w:rsidRDefault="00F2034B" w:rsidP="00A31160">
            <w:pPr>
              <w:rPr>
                <w:b/>
                <w:color w:val="000000" w:themeColor="text1"/>
                <w:sz w:val="18"/>
                <w:szCs w:val="18"/>
              </w:rPr>
            </w:pPr>
          </w:p>
        </w:tc>
        <w:tc>
          <w:tcPr>
            <w:tcW w:w="1409" w:type="dxa"/>
            <w:vMerge w:val="restart"/>
            <w:vAlign w:val="center"/>
          </w:tcPr>
          <w:p w14:paraId="66305846" w14:textId="0CEDF818" w:rsidR="00F2034B" w:rsidRDefault="00283336" w:rsidP="00A31160">
            <w:pPr>
              <w:adjustRightInd w:val="0"/>
              <w:jc w:val="center"/>
              <w:rPr>
                <w:b/>
                <w:color w:val="000000" w:themeColor="text1"/>
                <w:sz w:val="18"/>
                <w:szCs w:val="18"/>
              </w:rPr>
            </w:pPr>
            <w:r>
              <w:rPr>
                <w:rFonts w:hint="eastAsia"/>
                <w:b/>
                <w:color w:val="000000" w:themeColor="text1"/>
                <w:sz w:val="18"/>
                <w:szCs w:val="18"/>
              </w:rPr>
              <w:t>学术训练</w:t>
            </w:r>
          </w:p>
        </w:tc>
        <w:tc>
          <w:tcPr>
            <w:tcW w:w="2643" w:type="dxa"/>
            <w:vAlign w:val="center"/>
          </w:tcPr>
          <w:p w14:paraId="67B7733B" w14:textId="120E1F8B" w:rsidR="00F2034B" w:rsidRDefault="002B7819" w:rsidP="00A31160">
            <w:pPr>
              <w:rPr>
                <w:color w:val="000000" w:themeColor="text1"/>
                <w:sz w:val="18"/>
                <w:szCs w:val="18"/>
              </w:rPr>
            </w:pPr>
            <w:r>
              <w:rPr>
                <w:color w:val="000000" w:themeColor="text1"/>
                <w:sz w:val="18"/>
                <w:szCs w:val="18"/>
              </w:rPr>
              <w:t>中期筛选</w:t>
            </w:r>
          </w:p>
        </w:tc>
        <w:tc>
          <w:tcPr>
            <w:tcW w:w="1276" w:type="dxa"/>
            <w:vAlign w:val="center"/>
          </w:tcPr>
          <w:p w14:paraId="03CC9DAA" w14:textId="77777777" w:rsidR="00F2034B" w:rsidRDefault="00F2034B" w:rsidP="00A31160">
            <w:pPr>
              <w:jc w:val="center"/>
              <w:rPr>
                <w:color w:val="000000" w:themeColor="text1"/>
                <w:sz w:val="18"/>
                <w:szCs w:val="18"/>
              </w:rPr>
            </w:pPr>
          </w:p>
        </w:tc>
        <w:tc>
          <w:tcPr>
            <w:tcW w:w="709" w:type="dxa"/>
            <w:vAlign w:val="center"/>
          </w:tcPr>
          <w:p w14:paraId="5BC94691" w14:textId="77777777" w:rsidR="00F2034B" w:rsidRDefault="00F2034B" w:rsidP="00A31160">
            <w:pPr>
              <w:jc w:val="center"/>
              <w:rPr>
                <w:color w:val="000000" w:themeColor="text1"/>
                <w:sz w:val="18"/>
                <w:szCs w:val="18"/>
              </w:rPr>
            </w:pPr>
          </w:p>
        </w:tc>
        <w:tc>
          <w:tcPr>
            <w:tcW w:w="709" w:type="dxa"/>
            <w:vAlign w:val="center"/>
          </w:tcPr>
          <w:p w14:paraId="53A51146" w14:textId="666563D9" w:rsidR="00F2034B" w:rsidRDefault="00071421" w:rsidP="00124033">
            <w:pPr>
              <w:jc w:val="center"/>
              <w:rPr>
                <w:color w:val="000000" w:themeColor="text1"/>
                <w:sz w:val="18"/>
                <w:szCs w:val="18"/>
              </w:rPr>
            </w:pPr>
            <w:r>
              <w:rPr>
                <w:rFonts w:hint="eastAsia"/>
                <w:color w:val="000000" w:themeColor="text1"/>
                <w:sz w:val="18"/>
                <w:szCs w:val="18"/>
              </w:rPr>
              <w:t>3</w:t>
            </w:r>
          </w:p>
        </w:tc>
        <w:tc>
          <w:tcPr>
            <w:tcW w:w="1134" w:type="dxa"/>
            <w:vMerge w:val="restart"/>
            <w:vAlign w:val="center"/>
          </w:tcPr>
          <w:p w14:paraId="7E949A25" w14:textId="77777777" w:rsidR="00F2034B" w:rsidRPr="009529E7" w:rsidRDefault="00F2034B" w:rsidP="00A31160">
            <w:pPr>
              <w:jc w:val="center"/>
              <w:rPr>
                <w:color w:val="000000" w:themeColor="text1"/>
                <w:sz w:val="18"/>
                <w:szCs w:val="18"/>
              </w:rPr>
            </w:pPr>
            <w:r w:rsidRPr="009529E7">
              <w:rPr>
                <w:color w:val="000000" w:themeColor="text1"/>
                <w:sz w:val="18"/>
                <w:szCs w:val="18"/>
              </w:rPr>
              <w:t>过程管理</w:t>
            </w:r>
          </w:p>
          <w:p w14:paraId="25EA76FA" w14:textId="77777777" w:rsidR="00F2034B" w:rsidRDefault="00F2034B" w:rsidP="00A31160">
            <w:pPr>
              <w:jc w:val="center"/>
              <w:rPr>
                <w:color w:val="000000" w:themeColor="text1"/>
                <w:sz w:val="18"/>
                <w:szCs w:val="18"/>
              </w:rPr>
            </w:pPr>
            <w:r w:rsidRPr="009529E7">
              <w:rPr>
                <w:color w:val="000000" w:themeColor="text1"/>
                <w:sz w:val="18"/>
                <w:szCs w:val="18"/>
              </w:rPr>
              <w:t>无学分</w:t>
            </w:r>
          </w:p>
        </w:tc>
      </w:tr>
      <w:tr w:rsidR="002B7819" w14:paraId="218C0075" w14:textId="77777777" w:rsidTr="00742A1F">
        <w:trPr>
          <w:trHeight w:val="375"/>
          <w:jc w:val="center"/>
        </w:trPr>
        <w:tc>
          <w:tcPr>
            <w:tcW w:w="1159" w:type="dxa"/>
            <w:vMerge/>
          </w:tcPr>
          <w:p w14:paraId="65923077" w14:textId="77777777" w:rsidR="002B7819" w:rsidRDefault="002B7819" w:rsidP="00A31160">
            <w:pPr>
              <w:rPr>
                <w:b/>
                <w:color w:val="000000" w:themeColor="text1"/>
                <w:sz w:val="18"/>
                <w:szCs w:val="18"/>
              </w:rPr>
            </w:pPr>
          </w:p>
        </w:tc>
        <w:tc>
          <w:tcPr>
            <w:tcW w:w="1409" w:type="dxa"/>
            <w:vMerge/>
            <w:vAlign w:val="center"/>
          </w:tcPr>
          <w:p w14:paraId="345A2211" w14:textId="77777777" w:rsidR="002B7819" w:rsidRDefault="002B7819" w:rsidP="00A31160">
            <w:pPr>
              <w:adjustRightInd w:val="0"/>
              <w:jc w:val="center"/>
              <w:rPr>
                <w:b/>
                <w:color w:val="000000" w:themeColor="text1"/>
                <w:sz w:val="18"/>
                <w:szCs w:val="18"/>
              </w:rPr>
            </w:pPr>
          </w:p>
        </w:tc>
        <w:tc>
          <w:tcPr>
            <w:tcW w:w="2643" w:type="dxa"/>
            <w:vAlign w:val="center"/>
          </w:tcPr>
          <w:p w14:paraId="00D9C20B" w14:textId="58DCC4A3" w:rsidR="002B7819" w:rsidRDefault="002B7819" w:rsidP="00A31160">
            <w:pPr>
              <w:rPr>
                <w:color w:val="000000" w:themeColor="text1"/>
                <w:sz w:val="18"/>
                <w:szCs w:val="18"/>
              </w:rPr>
            </w:pPr>
            <w:r>
              <w:rPr>
                <w:rFonts w:hint="eastAsia"/>
                <w:color w:val="000000" w:themeColor="text1"/>
                <w:sz w:val="18"/>
                <w:szCs w:val="18"/>
              </w:rPr>
              <w:t>论文</w:t>
            </w:r>
            <w:r>
              <w:rPr>
                <w:color w:val="000000" w:themeColor="text1"/>
                <w:sz w:val="18"/>
                <w:szCs w:val="18"/>
              </w:rPr>
              <w:t>开题</w:t>
            </w:r>
          </w:p>
        </w:tc>
        <w:tc>
          <w:tcPr>
            <w:tcW w:w="1276" w:type="dxa"/>
            <w:vAlign w:val="center"/>
          </w:tcPr>
          <w:p w14:paraId="3CF5C7A2" w14:textId="77777777" w:rsidR="002B7819" w:rsidRDefault="002B7819" w:rsidP="00A31160">
            <w:pPr>
              <w:jc w:val="center"/>
              <w:rPr>
                <w:color w:val="000000" w:themeColor="text1"/>
                <w:sz w:val="18"/>
                <w:szCs w:val="18"/>
              </w:rPr>
            </w:pPr>
          </w:p>
        </w:tc>
        <w:tc>
          <w:tcPr>
            <w:tcW w:w="709" w:type="dxa"/>
            <w:vAlign w:val="center"/>
          </w:tcPr>
          <w:p w14:paraId="3BF86F10" w14:textId="77777777" w:rsidR="002B7819" w:rsidRDefault="002B7819" w:rsidP="00A31160">
            <w:pPr>
              <w:jc w:val="center"/>
              <w:rPr>
                <w:color w:val="000000" w:themeColor="text1"/>
                <w:sz w:val="18"/>
                <w:szCs w:val="18"/>
              </w:rPr>
            </w:pPr>
          </w:p>
        </w:tc>
        <w:tc>
          <w:tcPr>
            <w:tcW w:w="709" w:type="dxa"/>
            <w:vAlign w:val="center"/>
          </w:tcPr>
          <w:p w14:paraId="44C99C9E" w14:textId="6A870B66" w:rsidR="002B7819" w:rsidRDefault="002B7819" w:rsidP="00124033">
            <w:pPr>
              <w:jc w:val="center"/>
              <w:rPr>
                <w:color w:val="000000" w:themeColor="text1"/>
                <w:sz w:val="18"/>
                <w:szCs w:val="18"/>
              </w:rPr>
            </w:pPr>
            <w:r>
              <w:rPr>
                <w:rFonts w:hint="eastAsia"/>
                <w:color w:val="000000" w:themeColor="text1"/>
                <w:sz w:val="18"/>
                <w:szCs w:val="18"/>
              </w:rPr>
              <w:t>3</w:t>
            </w:r>
          </w:p>
        </w:tc>
        <w:tc>
          <w:tcPr>
            <w:tcW w:w="1134" w:type="dxa"/>
            <w:vMerge/>
            <w:vAlign w:val="center"/>
          </w:tcPr>
          <w:p w14:paraId="058A3125" w14:textId="77777777" w:rsidR="002B7819" w:rsidRPr="009529E7" w:rsidRDefault="002B7819" w:rsidP="00A31160">
            <w:pPr>
              <w:jc w:val="center"/>
              <w:rPr>
                <w:color w:val="000000" w:themeColor="text1"/>
                <w:sz w:val="18"/>
                <w:szCs w:val="18"/>
              </w:rPr>
            </w:pPr>
          </w:p>
        </w:tc>
      </w:tr>
      <w:tr w:rsidR="00847581" w14:paraId="031FAA8C" w14:textId="77777777" w:rsidTr="00742A1F">
        <w:trPr>
          <w:trHeight w:val="375"/>
          <w:jc w:val="center"/>
        </w:trPr>
        <w:tc>
          <w:tcPr>
            <w:tcW w:w="1159" w:type="dxa"/>
            <w:vMerge/>
          </w:tcPr>
          <w:p w14:paraId="3A2C8566" w14:textId="77777777" w:rsidR="00847581" w:rsidRDefault="00847581" w:rsidP="00A31160">
            <w:pPr>
              <w:rPr>
                <w:b/>
                <w:color w:val="000000" w:themeColor="text1"/>
                <w:sz w:val="18"/>
                <w:szCs w:val="18"/>
              </w:rPr>
            </w:pPr>
          </w:p>
        </w:tc>
        <w:tc>
          <w:tcPr>
            <w:tcW w:w="1409" w:type="dxa"/>
            <w:vMerge/>
            <w:vAlign w:val="center"/>
          </w:tcPr>
          <w:p w14:paraId="59067A56" w14:textId="77777777" w:rsidR="00847581" w:rsidRDefault="00847581" w:rsidP="00A31160">
            <w:pPr>
              <w:adjustRightInd w:val="0"/>
              <w:jc w:val="center"/>
              <w:rPr>
                <w:b/>
                <w:color w:val="000000" w:themeColor="text1"/>
                <w:sz w:val="18"/>
                <w:szCs w:val="18"/>
              </w:rPr>
            </w:pPr>
          </w:p>
        </w:tc>
        <w:tc>
          <w:tcPr>
            <w:tcW w:w="2643" w:type="dxa"/>
            <w:vAlign w:val="center"/>
          </w:tcPr>
          <w:p w14:paraId="68901EBD" w14:textId="708834AC" w:rsidR="00847581" w:rsidRDefault="00847581" w:rsidP="00A31160">
            <w:pPr>
              <w:rPr>
                <w:color w:val="000000" w:themeColor="text1"/>
                <w:sz w:val="18"/>
                <w:szCs w:val="18"/>
              </w:rPr>
            </w:pPr>
            <w:r>
              <w:rPr>
                <w:rFonts w:hint="eastAsia"/>
                <w:color w:val="000000" w:themeColor="text1"/>
                <w:sz w:val="18"/>
                <w:szCs w:val="18"/>
              </w:rPr>
              <w:t>论文中期进展报告</w:t>
            </w:r>
          </w:p>
        </w:tc>
        <w:tc>
          <w:tcPr>
            <w:tcW w:w="1276" w:type="dxa"/>
            <w:vAlign w:val="center"/>
          </w:tcPr>
          <w:p w14:paraId="7BF82F45" w14:textId="77777777" w:rsidR="00847581" w:rsidRDefault="00847581" w:rsidP="00A31160">
            <w:pPr>
              <w:jc w:val="center"/>
              <w:rPr>
                <w:color w:val="000000" w:themeColor="text1"/>
                <w:sz w:val="18"/>
                <w:szCs w:val="18"/>
              </w:rPr>
            </w:pPr>
          </w:p>
        </w:tc>
        <w:tc>
          <w:tcPr>
            <w:tcW w:w="709" w:type="dxa"/>
            <w:vAlign w:val="center"/>
          </w:tcPr>
          <w:p w14:paraId="7B3A5882" w14:textId="77777777" w:rsidR="00847581" w:rsidRDefault="00847581" w:rsidP="00A31160">
            <w:pPr>
              <w:jc w:val="center"/>
              <w:rPr>
                <w:color w:val="000000" w:themeColor="text1"/>
                <w:sz w:val="18"/>
                <w:szCs w:val="18"/>
              </w:rPr>
            </w:pPr>
          </w:p>
        </w:tc>
        <w:tc>
          <w:tcPr>
            <w:tcW w:w="709" w:type="dxa"/>
            <w:vAlign w:val="center"/>
          </w:tcPr>
          <w:p w14:paraId="0862698B" w14:textId="34599410" w:rsidR="00847581" w:rsidRDefault="00847581" w:rsidP="00124033">
            <w:pPr>
              <w:jc w:val="center"/>
              <w:rPr>
                <w:color w:val="000000" w:themeColor="text1"/>
                <w:sz w:val="18"/>
                <w:szCs w:val="18"/>
              </w:rPr>
            </w:pPr>
            <w:r>
              <w:rPr>
                <w:rFonts w:hint="eastAsia"/>
                <w:color w:val="000000" w:themeColor="text1"/>
                <w:sz w:val="18"/>
                <w:szCs w:val="18"/>
              </w:rPr>
              <w:t>5</w:t>
            </w:r>
          </w:p>
        </w:tc>
        <w:tc>
          <w:tcPr>
            <w:tcW w:w="1134" w:type="dxa"/>
            <w:vMerge/>
            <w:vAlign w:val="center"/>
          </w:tcPr>
          <w:p w14:paraId="4277A5C7" w14:textId="77777777" w:rsidR="00847581" w:rsidRPr="009529E7" w:rsidRDefault="00847581" w:rsidP="00A31160">
            <w:pPr>
              <w:jc w:val="center"/>
              <w:rPr>
                <w:color w:val="000000" w:themeColor="text1"/>
                <w:sz w:val="18"/>
                <w:szCs w:val="18"/>
              </w:rPr>
            </w:pPr>
          </w:p>
        </w:tc>
      </w:tr>
      <w:tr w:rsidR="00F2034B" w14:paraId="04613B7A" w14:textId="77777777" w:rsidTr="00742A1F">
        <w:trPr>
          <w:trHeight w:val="375"/>
          <w:jc w:val="center"/>
        </w:trPr>
        <w:tc>
          <w:tcPr>
            <w:tcW w:w="1159" w:type="dxa"/>
            <w:vMerge/>
          </w:tcPr>
          <w:p w14:paraId="5A59F3E5" w14:textId="77777777" w:rsidR="00F2034B" w:rsidRDefault="00F2034B" w:rsidP="00A31160">
            <w:pPr>
              <w:rPr>
                <w:b/>
                <w:color w:val="000000" w:themeColor="text1"/>
                <w:sz w:val="18"/>
                <w:szCs w:val="18"/>
              </w:rPr>
            </w:pPr>
          </w:p>
        </w:tc>
        <w:tc>
          <w:tcPr>
            <w:tcW w:w="1409" w:type="dxa"/>
            <w:vMerge/>
            <w:vAlign w:val="center"/>
          </w:tcPr>
          <w:p w14:paraId="47EE898F" w14:textId="77777777" w:rsidR="00F2034B" w:rsidRDefault="00F2034B" w:rsidP="00A31160">
            <w:pPr>
              <w:adjustRightInd w:val="0"/>
              <w:jc w:val="center"/>
              <w:rPr>
                <w:b/>
                <w:color w:val="000000" w:themeColor="text1"/>
                <w:sz w:val="18"/>
                <w:szCs w:val="18"/>
              </w:rPr>
            </w:pPr>
          </w:p>
        </w:tc>
        <w:tc>
          <w:tcPr>
            <w:tcW w:w="2643" w:type="dxa"/>
            <w:vAlign w:val="center"/>
          </w:tcPr>
          <w:p w14:paraId="252005F9" w14:textId="162DDDB7" w:rsidR="00F2034B" w:rsidRDefault="00F2034B" w:rsidP="00A31160">
            <w:pPr>
              <w:rPr>
                <w:color w:val="000000" w:themeColor="text1"/>
                <w:sz w:val="18"/>
                <w:szCs w:val="18"/>
              </w:rPr>
            </w:pPr>
            <w:r>
              <w:rPr>
                <w:rFonts w:hint="eastAsia"/>
                <w:color w:val="000000" w:themeColor="text1"/>
                <w:sz w:val="18"/>
                <w:szCs w:val="18"/>
              </w:rPr>
              <w:t>论文预答辩</w:t>
            </w:r>
            <w:r w:rsidR="00847581">
              <w:rPr>
                <w:rFonts w:hint="eastAsia"/>
                <w:color w:val="000000" w:themeColor="text1"/>
                <w:sz w:val="18"/>
                <w:szCs w:val="18"/>
              </w:rPr>
              <w:t xml:space="preserve"> </w:t>
            </w:r>
          </w:p>
        </w:tc>
        <w:tc>
          <w:tcPr>
            <w:tcW w:w="1276" w:type="dxa"/>
            <w:vAlign w:val="center"/>
          </w:tcPr>
          <w:p w14:paraId="5891DED2" w14:textId="77777777" w:rsidR="00F2034B" w:rsidRDefault="00F2034B" w:rsidP="00A31160">
            <w:pPr>
              <w:jc w:val="center"/>
              <w:rPr>
                <w:color w:val="000000" w:themeColor="text1"/>
                <w:sz w:val="18"/>
                <w:szCs w:val="18"/>
              </w:rPr>
            </w:pPr>
          </w:p>
        </w:tc>
        <w:tc>
          <w:tcPr>
            <w:tcW w:w="709" w:type="dxa"/>
            <w:vAlign w:val="center"/>
          </w:tcPr>
          <w:p w14:paraId="6F1E156C" w14:textId="77777777" w:rsidR="00F2034B" w:rsidRDefault="00F2034B" w:rsidP="00A31160">
            <w:pPr>
              <w:jc w:val="center"/>
              <w:rPr>
                <w:color w:val="000000" w:themeColor="text1"/>
                <w:sz w:val="18"/>
                <w:szCs w:val="18"/>
              </w:rPr>
            </w:pPr>
          </w:p>
        </w:tc>
        <w:tc>
          <w:tcPr>
            <w:tcW w:w="709" w:type="dxa"/>
            <w:vAlign w:val="center"/>
          </w:tcPr>
          <w:p w14:paraId="7028C917" w14:textId="77777777" w:rsidR="00F2034B" w:rsidRDefault="00F2034B" w:rsidP="00124033">
            <w:pPr>
              <w:jc w:val="center"/>
              <w:rPr>
                <w:color w:val="000000" w:themeColor="text1"/>
                <w:sz w:val="18"/>
                <w:szCs w:val="18"/>
              </w:rPr>
            </w:pPr>
            <w:r>
              <w:rPr>
                <w:rFonts w:hint="eastAsia"/>
                <w:color w:val="000000" w:themeColor="text1"/>
                <w:sz w:val="18"/>
                <w:szCs w:val="18"/>
              </w:rPr>
              <w:t>6</w:t>
            </w:r>
          </w:p>
        </w:tc>
        <w:tc>
          <w:tcPr>
            <w:tcW w:w="1134" w:type="dxa"/>
            <w:vMerge/>
          </w:tcPr>
          <w:p w14:paraId="67B7771B" w14:textId="77777777" w:rsidR="00F2034B" w:rsidRDefault="00F2034B" w:rsidP="00A31160">
            <w:pPr>
              <w:jc w:val="center"/>
              <w:rPr>
                <w:color w:val="000000" w:themeColor="text1"/>
                <w:sz w:val="18"/>
                <w:szCs w:val="18"/>
              </w:rPr>
            </w:pPr>
          </w:p>
        </w:tc>
      </w:tr>
      <w:tr w:rsidR="00F2034B" w14:paraId="284BB872" w14:textId="77777777" w:rsidTr="00742A1F">
        <w:trPr>
          <w:trHeight w:val="375"/>
          <w:jc w:val="center"/>
        </w:trPr>
        <w:tc>
          <w:tcPr>
            <w:tcW w:w="1159" w:type="dxa"/>
            <w:vMerge/>
          </w:tcPr>
          <w:p w14:paraId="213363AE" w14:textId="77777777" w:rsidR="00F2034B" w:rsidRDefault="00F2034B" w:rsidP="00A31160">
            <w:pPr>
              <w:rPr>
                <w:color w:val="000000" w:themeColor="text1"/>
                <w:sz w:val="18"/>
                <w:szCs w:val="18"/>
              </w:rPr>
            </w:pPr>
          </w:p>
        </w:tc>
        <w:tc>
          <w:tcPr>
            <w:tcW w:w="1409" w:type="dxa"/>
            <w:vMerge/>
          </w:tcPr>
          <w:p w14:paraId="4B83D211" w14:textId="77777777" w:rsidR="00F2034B" w:rsidRDefault="00F2034B" w:rsidP="00A31160">
            <w:pPr>
              <w:adjustRightInd w:val="0"/>
              <w:jc w:val="center"/>
              <w:rPr>
                <w:color w:val="000000" w:themeColor="text1"/>
                <w:sz w:val="18"/>
                <w:szCs w:val="18"/>
              </w:rPr>
            </w:pPr>
          </w:p>
        </w:tc>
        <w:tc>
          <w:tcPr>
            <w:tcW w:w="2643" w:type="dxa"/>
            <w:vAlign w:val="center"/>
          </w:tcPr>
          <w:p w14:paraId="1B1EB76F" w14:textId="77777777" w:rsidR="00F2034B" w:rsidRDefault="00F2034B" w:rsidP="00A31160">
            <w:pPr>
              <w:rPr>
                <w:color w:val="000000" w:themeColor="text1"/>
                <w:sz w:val="18"/>
                <w:szCs w:val="18"/>
              </w:rPr>
            </w:pPr>
            <w:r>
              <w:rPr>
                <w:rFonts w:hint="eastAsia"/>
                <w:color w:val="000000" w:themeColor="text1"/>
                <w:sz w:val="18"/>
                <w:szCs w:val="18"/>
              </w:rPr>
              <w:t>论文评审</w:t>
            </w:r>
          </w:p>
        </w:tc>
        <w:tc>
          <w:tcPr>
            <w:tcW w:w="1276" w:type="dxa"/>
            <w:vAlign w:val="center"/>
          </w:tcPr>
          <w:p w14:paraId="046FEE53" w14:textId="77777777" w:rsidR="00F2034B" w:rsidRDefault="00F2034B" w:rsidP="00A31160">
            <w:pPr>
              <w:jc w:val="center"/>
              <w:rPr>
                <w:color w:val="000000" w:themeColor="text1"/>
                <w:sz w:val="18"/>
                <w:szCs w:val="18"/>
              </w:rPr>
            </w:pPr>
          </w:p>
        </w:tc>
        <w:tc>
          <w:tcPr>
            <w:tcW w:w="709" w:type="dxa"/>
            <w:vAlign w:val="center"/>
          </w:tcPr>
          <w:p w14:paraId="5516A730" w14:textId="77777777" w:rsidR="00F2034B" w:rsidRDefault="00F2034B" w:rsidP="00A31160">
            <w:pPr>
              <w:jc w:val="center"/>
              <w:rPr>
                <w:color w:val="000000" w:themeColor="text1"/>
                <w:sz w:val="18"/>
                <w:szCs w:val="18"/>
              </w:rPr>
            </w:pPr>
          </w:p>
        </w:tc>
        <w:tc>
          <w:tcPr>
            <w:tcW w:w="709" w:type="dxa"/>
            <w:vAlign w:val="center"/>
          </w:tcPr>
          <w:p w14:paraId="6118CFC0" w14:textId="77777777" w:rsidR="00F2034B" w:rsidRDefault="00F2034B" w:rsidP="00124033">
            <w:pPr>
              <w:jc w:val="center"/>
              <w:rPr>
                <w:color w:val="000000" w:themeColor="text1"/>
                <w:sz w:val="18"/>
                <w:szCs w:val="18"/>
              </w:rPr>
            </w:pPr>
            <w:r>
              <w:rPr>
                <w:rFonts w:hint="eastAsia"/>
                <w:color w:val="000000" w:themeColor="text1"/>
                <w:sz w:val="18"/>
                <w:szCs w:val="18"/>
              </w:rPr>
              <w:t>6</w:t>
            </w:r>
          </w:p>
        </w:tc>
        <w:tc>
          <w:tcPr>
            <w:tcW w:w="1134" w:type="dxa"/>
            <w:vMerge/>
          </w:tcPr>
          <w:p w14:paraId="0FE6E77F" w14:textId="77777777" w:rsidR="00F2034B" w:rsidRDefault="00F2034B" w:rsidP="00A31160">
            <w:pPr>
              <w:jc w:val="center"/>
              <w:rPr>
                <w:color w:val="000000" w:themeColor="text1"/>
                <w:sz w:val="18"/>
                <w:szCs w:val="18"/>
              </w:rPr>
            </w:pPr>
          </w:p>
        </w:tc>
      </w:tr>
      <w:tr w:rsidR="00F2034B" w14:paraId="6D6AF63F" w14:textId="77777777" w:rsidTr="00742A1F">
        <w:trPr>
          <w:trHeight w:val="375"/>
          <w:jc w:val="center"/>
        </w:trPr>
        <w:tc>
          <w:tcPr>
            <w:tcW w:w="1159" w:type="dxa"/>
            <w:vMerge/>
          </w:tcPr>
          <w:p w14:paraId="7BEFC7ED" w14:textId="77777777" w:rsidR="00F2034B" w:rsidRDefault="00F2034B" w:rsidP="00A31160">
            <w:pPr>
              <w:rPr>
                <w:color w:val="000000" w:themeColor="text1"/>
                <w:sz w:val="18"/>
                <w:szCs w:val="18"/>
              </w:rPr>
            </w:pPr>
          </w:p>
        </w:tc>
        <w:tc>
          <w:tcPr>
            <w:tcW w:w="1409" w:type="dxa"/>
            <w:vMerge/>
          </w:tcPr>
          <w:p w14:paraId="38D5B91F" w14:textId="77777777" w:rsidR="00F2034B" w:rsidRDefault="00F2034B" w:rsidP="00A31160">
            <w:pPr>
              <w:adjustRightInd w:val="0"/>
              <w:jc w:val="center"/>
              <w:rPr>
                <w:color w:val="000000" w:themeColor="text1"/>
                <w:sz w:val="18"/>
                <w:szCs w:val="18"/>
              </w:rPr>
            </w:pPr>
          </w:p>
        </w:tc>
        <w:tc>
          <w:tcPr>
            <w:tcW w:w="2643" w:type="dxa"/>
            <w:vAlign w:val="center"/>
          </w:tcPr>
          <w:p w14:paraId="7A2BB4FF" w14:textId="77777777" w:rsidR="00F2034B" w:rsidRDefault="00F2034B" w:rsidP="00A31160">
            <w:pPr>
              <w:rPr>
                <w:color w:val="000000" w:themeColor="text1"/>
                <w:sz w:val="18"/>
                <w:szCs w:val="18"/>
              </w:rPr>
            </w:pPr>
            <w:r>
              <w:rPr>
                <w:rFonts w:hint="eastAsia"/>
                <w:color w:val="000000" w:themeColor="text1"/>
                <w:sz w:val="18"/>
                <w:szCs w:val="18"/>
              </w:rPr>
              <w:t>论文答辩</w:t>
            </w:r>
          </w:p>
        </w:tc>
        <w:tc>
          <w:tcPr>
            <w:tcW w:w="1276" w:type="dxa"/>
            <w:vAlign w:val="center"/>
          </w:tcPr>
          <w:p w14:paraId="79CB9990" w14:textId="77777777" w:rsidR="00F2034B" w:rsidRDefault="00F2034B" w:rsidP="00A31160">
            <w:pPr>
              <w:jc w:val="center"/>
              <w:rPr>
                <w:color w:val="000000" w:themeColor="text1"/>
                <w:sz w:val="18"/>
                <w:szCs w:val="18"/>
              </w:rPr>
            </w:pPr>
          </w:p>
        </w:tc>
        <w:tc>
          <w:tcPr>
            <w:tcW w:w="709" w:type="dxa"/>
            <w:vAlign w:val="center"/>
          </w:tcPr>
          <w:p w14:paraId="12CF1E21" w14:textId="77777777" w:rsidR="00F2034B" w:rsidRDefault="00F2034B" w:rsidP="00A31160">
            <w:pPr>
              <w:jc w:val="center"/>
              <w:rPr>
                <w:color w:val="000000" w:themeColor="text1"/>
                <w:sz w:val="18"/>
                <w:szCs w:val="18"/>
              </w:rPr>
            </w:pPr>
          </w:p>
        </w:tc>
        <w:tc>
          <w:tcPr>
            <w:tcW w:w="709" w:type="dxa"/>
            <w:vAlign w:val="center"/>
          </w:tcPr>
          <w:p w14:paraId="2EC3925C" w14:textId="77777777" w:rsidR="00F2034B" w:rsidRDefault="00F2034B" w:rsidP="00124033">
            <w:pPr>
              <w:jc w:val="center"/>
              <w:rPr>
                <w:color w:val="000000" w:themeColor="text1"/>
                <w:sz w:val="18"/>
                <w:szCs w:val="18"/>
              </w:rPr>
            </w:pPr>
            <w:r>
              <w:rPr>
                <w:rFonts w:hint="eastAsia"/>
                <w:color w:val="000000" w:themeColor="text1"/>
                <w:sz w:val="18"/>
                <w:szCs w:val="18"/>
              </w:rPr>
              <w:t>6</w:t>
            </w:r>
          </w:p>
        </w:tc>
        <w:tc>
          <w:tcPr>
            <w:tcW w:w="1134" w:type="dxa"/>
            <w:vMerge/>
          </w:tcPr>
          <w:p w14:paraId="1FD29A02" w14:textId="77777777" w:rsidR="00F2034B" w:rsidRDefault="00F2034B" w:rsidP="00A31160">
            <w:pPr>
              <w:jc w:val="center"/>
              <w:rPr>
                <w:color w:val="000000" w:themeColor="text1"/>
                <w:sz w:val="18"/>
                <w:szCs w:val="18"/>
              </w:rPr>
            </w:pPr>
          </w:p>
        </w:tc>
      </w:tr>
    </w:tbl>
    <w:p w14:paraId="3B75BF94" w14:textId="77777777" w:rsidR="00E53CBE" w:rsidRDefault="00593E4F" w:rsidP="008F72CE">
      <w:pPr>
        <w:spacing w:line="360" w:lineRule="auto"/>
        <w:rPr>
          <w:rFonts w:eastAsiaTheme="minorEastAsia"/>
          <w:bCs/>
          <w:sz w:val="24"/>
        </w:rPr>
      </w:pPr>
      <w:r>
        <w:rPr>
          <w:rFonts w:eastAsiaTheme="minorEastAsia" w:hint="eastAsia"/>
          <w:bCs/>
          <w:sz w:val="24"/>
        </w:rPr>
        <w:t>*</w:t>
      </w:r>
      <w:r>
        <w:rPr>
          <w:rFonts w:eastAsiaTheme="minorEastAsia"/>
          <w:bCs/>
          <w:sz w:val="24"/>
        </w:rPr>
        <w:t>公共外语课程按</w:t>
      </w:r>
      <w:r>
        <w:rPr>
          <w:rFonts w:eastAsiaTheme="minorEastAsia" w:hint="eastAsia"/>
          <w:bCs/>
          <w:sz w:val="24"/>
        </w:rPr>
        <w:t>入学时</w:t>
      </w:r>
      <w:r>
        <w:rPr>
          <w:rFonts w:eastAsiaTheme="minorEastAsia"/>
          <w:bCs/>
          <w:sz w:val="24"/>
        </w:rPr>
        <w:t>的外国语考试科目</w:t>
      </w:r>
      <w:r>
        <w:rPr>
          <w:rFonts w:eastAsiaTheme="minorEastAsia" w:hint="eastAsia"/>
          <w:bCs/>
          <w:sz w:val="24"/>
        </w:rPr>
        <w:t>修读相关语种</w:t>
      </w:r>
      <w:r>
        <w:rPr>
          <w:rFonts w:eastAsiaTheme="minorEastAsia"/>
          <w:bCs/>
          <w:sz w:val="24"/>
        </w:rPr>
        <w:t>。</w:t>
      </w:r>
    </w:p>
    <w:p w14:paraId="2F4371CD" w14:textId="6B91F1AB" w:rsidR="00E53CBE" w:rsidRPr="00847581" w:rsidRDefault="00593E4F">
      <w:pPr>
        <w:spacing w:line="360" w:lineRule="auto"/>
        <w:ind w:firstLineChars="200" w:firstLine="562"/>
        <w:rPr>
          <w:rFonts w:ascii="黑体" w:eastAsia="黑体" w:hAnsi="黑体" w:hint="eastAsia"/>
          <w:b/>
          <w:sz w:val="28"/>
          <w:szCs w:val="28"/>
        </w:rPr>
      </w:pPr>
      <w:r w:rsidRPr="00847581">
        <w:rPr>
          <w:rFonts w:ascii="黑体" w:eastAsia="黑体" w:hAnsi="黑体" w:hint="eastAsia"/>
          <w:b/>
          <w:sz w:val="28"/>
          <w:szCs w:val="28"/>
        </w:rPr>
        <w:t>十</w:t>
      </w:r>
      <w:r w:rsidR="00847581" w:rsidRPr="00847581">
        <w:rPr>
          <w:rFonts w:ascii="黑体" w:eastAsia="黑体" w:hAnsi="黑体" w:hint="eastAsia"/>
          <w:b/>
          <w:sz w:val="28"/>
          <w:szCs w:val="28"/>
        </w:rPr>
        <w:t>三</w:t>
      </w:r>
      <w:r w:rsidRPr="00847581">
        <w:rPr>
          <w:rFonts w:ascii="黑体" w:eastAsia="黑体" w:hAnsi="黑体"/>
          <w:b/>
          <w:sz w:val="28"/>
          <w:szCs w:val="28"/>
        </w:rPr>
        <w:t>、其他需要说明事项</w:t>
      </w:r>
    </w:p>
    <w:p w14:paraId="6515096E" w14:textId="77777777" w:rsidR="00847581" w:rsidRPr="005236DA" w:rsidRDefault="00847581" w:rsidP="00847581">
      <w:pPr>
        <w:spacing w:line="440" w:lineRule="exact"/>
        <w:ind w:firstLineChars="200" w:firstLine="480"/>
        <w:rPr>
          <w:rFonts w:eastAsiaTheme="minorEastAsia"/>
          <w:bCs/>
          <w:sz w:val="24"/>
        </w:rPr>
      </w:pPr>
      <w:r w:rsidRPr="005236DA">
        <w:rPr>
          <w:rFonts w:eastAsiaTheme="minorEastAsia"/>
          <w:bCs/>
          <w:sz w:val="24"/>
        </w:rPr>
        <w:t xml:space="preserve">1. </w:t>
      </w:r>
      <w:r w:rsidRPr="005236DA">
        <w:rPr>
          <w:rFonts w:eastAsiaTheme="minorEastAsia"/>
          <w:bCs/>
          <w:sz w:val="24"/>
        </w:rPr>
        <w:t>非学位课中的方向选修课模块由各培养单位自行设置，并给出具体选修学分要求。</w:t>
      </w:r>
    </w:p>
    <w:p w14:paraId="7317ACB5" w14:textId="77777777" w:rsidR="00847581" w:rsidRPr="005236DA" w:rsidRDefault="00847581" w:rsidP="00847581">
      <w:pPr>
        <w:spacing w:line="440" w:lineRule="exact"/>
        <w:ind w:firstLineChars="200" w:firstLine="480"/>
        <w:rPr>
          <w:rFonts w:eastAsiaTheme="minorEastAsia"/>
          <w:bCs/>
          <w:sz w:val="24"/>
        </w:rPr>
      </w:pPr>
      <w:r w:rsidRPr="000C229D">
        <w:rPr>
          <w:rFonts w:eastAsiaTheme="minorEastAsia"/>
          <w:bCs/>
          <w:sz w:val="24"/>
        </w:rPr>
        <w:t xml:space="preserve">2. </w:t>
      </w:r>
      <w:r w:rsidRPr="000C229D">
        <w:rPr>
          <w:rFonts w:eastAsiaTheme="minorEastAsia"/>
          <w:bCs/>
          <w:sz w:val="24"/>
        </w:rPr>
        <w:t>毕业总学分：</w:t>
      </w:r>
      <w:r w:rsidRPr="000C229D">
        <w:rPr>
          <w:rFonts w:eastAsiaTheme="minorEastAsia" w:hint="eastAsia"/>
          <w:bCs/>
          <w:sz w:val="24"/>
        </w:rPr>
        <w:t>学位课</w:t>
      </w:r>
      <w:r w:rsidRPr="000C229D">
        <w:rPr>
          <w:rFonts w:eastAsiaTheme="minorEastAsia"/>
          <w:bCs/>
          <w:sz w:val="24"/>
        </w:rPr>
        <w:t>+</w:t>
      </w:r>
      <w:r w:rsidRPr="000C229D">
        <w:rPr>
          <w:rFonts w:eastAsiaTheme="minorEastAsia" w:hint="eastAsia"/>
          <w:bCs/>
          <w:sz w:val="24"/>
        </w:rPr>
        <w:t>非学位课</w:t>
      </w:r>
      <w:r w:rsidRPr="000C229D">
        <w:rPr>
          <w:rFonts w:eastAsiaTheme="minorEastAsia"/>
          <w:bCs/>
          <w:sz w:val="24"/>
        </w:rPr>
        <w:t>+</w:t>
      </w:r>
      <w:r w:rsidRPr="000C229D">
        <w:rPr>
          <w:rFonts w:eastAsiaTheme="minorEastAsia"/>
          <w:bCs/>
          <w:sz w:val="24"/>
        </w:rPr>
        <w:t>必修环节。</w:t>
      </w:r>
    </w:p>
    <w:p w14:paraId="6CAEBA87" w14:textId="00A56B61" w:rsidR="00742A1F" w:rsidRPr="00847581" w:rsidRDefault="00742A1F" w:rsidP="00847581">
      <w:pPr>
        <w:spacing w:line="360" w:lineRule="auto"/>
        <w:ind w:firstLineChars="200" w:firstLine="480"/>
        <w:rPr>
          <w:rFonts w:eastAsia="黑体"/>
          <w:bCs/>
          <w:sz w:val="24"/>
        </w:rPr>
      </w:pPr>
    </w:p>
    <w:sectPr w:rsidR="00742A1F" w:rsidRPr="00847581" w:rsidSect="00E53CBE">
      <w:foot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47D96" w14:textId="77777777" w:rsidR="00114B3F" w:rsidRDefault="00114B3F" w:rsidP="00166408">
      <w:r>
        <w:separator/>
      </w:r>
    </w:p>
  </w:endnote>
  <w:endnote w:type="continuationSeparator" w:id="0">
    <w:p w14:paraId="2ECEF21F" w14:textId="77777777" w:rsidR="00114B3F" w:rsidRDefault="00114B3F" w:rsidP="001664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78394"/>
      <w:docPartObj>
        <w:docPartGallery w:val="Page Numbers (Bottom of Page)"/>
        <w:docPartUnique/>
      </w:docPartObj>
    </w:sdtPr>
    <w:sdtContent>
      <w:p w14:paraId="09F3EF45" w14:textId="77777777" w:rsidR="00A31160" w:rsidRDefault="00F2034B">
        <w:pPr>
          <w:pStyle w:val="a7"/>
          <w:jc w:val="center"/>
        </w:pPr>
        <w:r>
          <w:fldChar w:fldCharType="begin"/>
        </w:r>
        <w:r>
          <w:instrText xml:space="preserve"> PAGE   \* MERGEFORMAT </w:instrText>
        </w:r>
        <w:r>
          <w:fldChar w:fldCharType="separate"/>
        </w:r>
        <w:r w:rsidRPr="00F2034B">
          <w:rPr>
            <w:noProof/>
            <w:lang w:val="zh-CN"/>
          </w:rPr>
          <w:t>5</w:t>
        </w:r>
        <w:r>
          <w:rPr>
            <w:noProof/>
            <w:lang w:val="zh-CN"/>
          </w:rPr>
          <w:fldChar w:fldCharType="end"/>
        </w:r>
      </w:p>
    </w:sdtContent>
  </w:sdt>
  <w:p w14:paraId="6E2EE69B" w14:textId="77777777" w:rsidR="00A31160" w:rsidRDefault="00A3116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CA4349" w14:textId="77777777" w:rsidR="00114B3F" w:rsidRDefault="00114B3F" w:rsidP="00166408">
      <w:r>
        <w:separator/>
      </w:r>
    </w:p>
  </w:footnote>
  <w:footnote w:type="continuationSeparator" w:id="0">
    <w:p w14:paraId="2364DC8D" w14:textId="77777777" w:rsidR="00114B3F" w:rsidRDefault="00114B3F" w:rsidP="0016640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D25B0B"/>
    <w:rsid w:val="000017BB"/>
    <w:rsid w:val="00002A1A"/>
    <w:rsid w:val="00003AB1"/>
    <w:rsid w:val="000045F0"/>
    <w:rsid w:val="00004834"/>
    <w:rsid w:val="000051FF"/>
    <w:rsid w:val="00005540"/>
    <w:rsid w:val="00005A23"/>
    <w:rsid w:val="00006E04"/>
    <w:rsid w:val="0000780D"/>
    <w:rsid w:val="00011169"/>
    <w:rsid w:val="00011D47"/>
    <w:rsid w:val="00011E8C"/>
    <w:rsid w:val="0001352B"/>
    <w:rsid w:val="0001365A"/>
    <w:rsid w:val="00013F55"/>
    <w:rsid w:val="00015266"/>
    <w:rsid w:val="000154B5"/>
    <w:rsid w:val="00015C01"/>
    <w:rsid w:val="00015E88"/>
    <w:rsid w:val="000165A8"/>
    <w:rsid w:val="0002007B"/>
    <w:rsid w:val="000229B8"/>
    <w:rsid w:val="000239D9"/>
    <w:rsid w:val="000253FB"/>
    <w:rsid w:val="0002553A"/>
    <w:rsid w:val="00025715"/>
    <w:rsid w:val="00025D34"/>
    <w:rsid w:val="000266E2"/>
    <w:rsid w:val="00026F8F"/>
    <w:rsid w:val="00027376"/>
    <w:rsid w:val="000312C8"/>
    <w:rsid w:val="00031719"/>
    <w:rsid w:val="00031985"/>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2309"/>
    <w:rsid w:val="0005309E"/>
    <w:rsid w:val="00053173"/>
    <w:rsid w:val="00054712"/>
    <w:rsid w:val="00054F25"/>
    <w:rsid w:val="00060C9E"/>
    <w:rsid w:val="00060E5A"/>
    <w:rsid w:val="00061443"/>
    <w:rsid w:val="00061DCD"/>
    <w:rsid w:val="000627FF"/>
    <w:rsid w:val="0006520A"/>
    <w:rsid w:val="00065525"/>
    <w:rsid w:val="00065668"/>
    <w:rsid w:val="00065862"/>
    <w:rsid w:val="00067DA2"/>
    <w:rsid w:val="00070FB5"/>
    <w:rsid w:val="00071421"/>
    <w:rsid w:val="00073226"/>
    <w:rsid w:val="000773B4"/>
    <w:rsid w:val="000777E4"/>
    <w:rsid w:val="00080077"/>
    <w:rsid w:val="0008043C"/>
    <w:rsid w:val="000808AC"/>
    <w:rsid w:val="00080DA7"/>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91D"/>
    <w:rsid w:val="000A0C3E"/>
    <w:rsid w:val="000A1577"/>
    <w:rsid w:val="000A1769"/>
    <w:rsid w:val="000A1FB0"/>
    <w:rsid w:val="000A422B"/>
    <w:rsid w:val="000A46F4"/>
    <w:rsid w:val="000A47A2"/>
    <w:rsid w:val="000A48BC"/>
    <w:rsid w:val="000A48F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4FC1"/>
    <w:rsid w:val="000C50D9"/>
    <w:rsid w:val="000C684D"/>
    <w:rsid w:val="000C7109"/>
    <w:rsid w:val="000C7B56"/>
    <w:rsid w:val="000D0856"/>
    <w:rsid w:val="000D0CA9"/>
    <w:rsid w:val="000D21C4"/>
    <w:rsid w:val="000D2324"/>
    <w:rsid w:val="000D3BAB"/>
    <w:rsid w:val="000D3D52"/>
    <w:rsid w:val="000D41D0"/>
    <w:rsid w:val="000D4550"/>
    <w:rsid w:val="000D4C79"/>
    <w:rsid w:val="000D6149"/>
    <w:rsid w:val="000D6CC0"/>
    <w:rsid w:val="000D6CD9"/>
    <w:rsid w:val="000D71B2"/>
    <w:rsid w:val="000E0380"/>
    <w:rsid w:val="000E2728"/>
    <w:rsid w:val="000E3E5D"/>
    <w:rsid w:val="000E51AE"/>
    <w:rsid w:val="000E5229"/>
    <w:rsid w:val="000E58F5"/>
    <w:rsid w:val="000F12FD"/>
    <w:rsid w:val="000F21F3"/>
    <w:rsid w:val="000F238B"/>
    <w:rsid w:val="000F2DCE"/>
    <w:rsid w:val="000F2E11"/>
    <w:rsid w:val="000F335A"/>
    <w:rsid w:val="000F3809"/>
    <w:rsid w:val="000F4E87"/>
    <w:rsid w:val="001004D8"/>
    <w:rsid w:val="00100A1C"/>
    <w:rsid w:val="00101F57"/>
    <w:rsid w:val="00104BB1"/>
    <w:rsid w:val="0010579B"/>
    <w:rsid w:val="00105E20"/>
    <w:rsid w:val="001101F5"/>
    <w:rsid w:val="00110577"/>
    <w:rsid w:val="00110911"/>
    <w:rsid w:val="00110D6C"/>
    <w:rsid w:val="001115FC"/>
    <w:rsid w:val="00111BCA"/>
    <w:rsid w:val="0011294E"/>
    <w:rsid w:val="00112E68"/>
    <w:rsid w:val="00113B61"/>
    <w:rsid w:val="00114345"/>
    <w:rsid w:val="00114B3F"/>
    <w:rsid w:val="00115E4B"/>
    <w:rsid w:val="00116DAF"/>
    <w:rsid w:val="00116ED7"/>
    <w:rsid w:val="00117091"/>
    <w:rsid w:val="0011773A"/>
    <w:rsid w:val="00117E96"/>
    <w:rsid w:val="00120046"/>
    <w:rsid w:val="001200D3"/>
    <w:rsid w:val="001201FC"/>
    <w:rsid w:val="001220B7"/>
    <w:rsid w:val="00123074"/>
    <w:rsid w:val="001252CE"/>
    <w:rsid w:val="0012572F"/>
    <w:rsid w:val="0012605E"/>
    <w:rsid w:val="00127001"/>
    <w:rsid w:val="00127186"/>
    <w:rsid w:val="0012727D"/>
    <w:rsid w:val="001305B0"/>
    <w:rsid w:val="00130B07"/>
    <w:rsid w:val="00130B1A"/>
    <w:rsid w:val="0013275E"/>
    <w:rsid w:val="0013293E"/>
    <w:rsid w:val="0013294F"/>
    <w:rsid w:val="001330A5"/>
    <w:rsid w:val="00133EFF"/>
    <w:rsid w:val="00134042"/>
    <w:rsid w:val="001340D6"/>
    <w:rsid w:val="001340EE"/>
    <w:rsid w:val="001342C9"/>
    <w:rsid w:val="0013523E"/>
    <w:rsid w:val="00135DD4"/>
    <w:rsid w:val="001379C4"/>
    <w:rsid w:val="00141102"/>
    <w:rsid w:val="00141A90"/>
    <w:rsid w:val="00141C03"/>
    <w:rsid w:val="00141D33"/>
    <w:rsid w:val="0014222D"/>
    <w:rsid w:val="00142AE5"/>
    <w:rsid w:val="001434A0"/>
    <w:rsid w:val="0014508B"/>
    <w:rsid w:val="00150EC3"/>
    <w:rsid w:val="001513DE"/>
    <w:rsid w:val="001519AB"/>
    <w:rsid w:val="00153B3C"/>
    <w:rsid w:val="001548B0"/>
    <w:rsid w:val="001559E7"/>
    <w:rsid w:val="00155AAE"/>
    <w:rsid w:val="00155B53"/>
    <w:rsid w:val="00156243"/>
    <w:rsid w:val="001566EB"/>
    <w:rsid w:val="00156DDA"/>
    <w:rsid w:val="00160DA3"/>
    <w:rsid w:val="0016181D"/>
    <w:rsid w:val="00162151"/>
    <w:rsid w:val="00162801"/>
    <w:rsid w:val="0016284B"/>
    <w:rsid w:val="00163A5C"/>
    <w:rsid w:val="0016405E"/>
    <w:rsid w:val="00165D55"/>
    <w:rsid w:val="00166408"/>
    <w:rsid w:val="00166596"/>
    <w:rsid w:val="00166D98"/>
    <w:rsid w:val="00166F40"/>
    <w:rsid w:val="001677E6"/>
    <w:rsid w:val="00167C56"/>
    <w:rsid w:val="00171332"/>
    <w:rsid w:val="001715BD"/>
    <w:rsid w:val="00172299"/>
    <w:rsid w:val="0017260D"/>
    <w:rsid w:val="00172C5B"/>
    <w:rsid w:val="00172DEF"/>
    <w:rsid w:val="00173690"/>
    <w:rsid w:val="00173BBC"/>
    <w:rsid w:val="00174672"/>
    <w:rsid w:val="001749C9"/>
    <w:rsid w:val="00175F90"/>
    <w:rsid w:val="00175FDB"/>
    <w:rsid w:val="0017600D"/>
    <w:rsid w:val="001770BE"/>
    <w:rsid w:val="001774C8"/>
    <w:rsid w:val="00180AD9"/>
    <w:rsid w:val="00181B98"/>
    <w:rsid w:val="001827EC"/>
    <w:rsid w:val="001871B2"/>
    <w:rsid w:val="00190742"/>
    <w:rsid w:val="00191468"/>
    <w:rsid w:val="0019270C"/>
    <w:rsid w:val="00192C94"/>
    <w:rsid w:val="00192FFB"/>
    <w:rsid w:val="00193EB1"/>
    <w:rsid w:val="001944A6"/>
    <w:rsid w:val="00194BD6"/>
    <w:rsid w:val="00196101"/>
    <w:rsid w:val="0019611A"/>
    <w:rsid w:val="00196623"/>
    <w:rsid w:val="00196830"/>
    <w:rsid w:val="00196F50"/>
    <w:rsid w:val="001A0657"/>
    <w:rsid w:val="001A372A"/>
    <w:rsid w:val="001A567C"/>
    <w:rsid w:val="001A6029"/>
    <w:rsid w:val="001A7229"/>
    <w:rsid w:val="001A78CF"/>
    <w:rsid w:val="001B0D85"/>
    <w:rsid w:val="001B1AAE"/>
    <w:rsid w:val="001B2A51"/>
    <w:rsid w:val="001B30C4"/>
    <w:rsid w:val="001B465A"/>
    <w:rsid w:val="001B4FF4"/>
    <w:rsid w:val="001B62AC"/>
    <w:rsid w:val="001B6469"/>
    <w:rsid w:val="001B66AF"/>
    <w:rsid w:val="001C2996"/>
    <w:rsid w:val="001C30DC"/>
    <w:rsid w:val="001C45C2"/>
    <w:rsid w:val="001C481C"/>
    <w:rsid w:val="001C5480"/>
    <w:rsid w:val="001C6211"/>
    <w:rsid w:val="001C7066"/>
    <w:rsid w:val="001C752D"/>
    <w:rsid w:val="001D1C64"/>
    <w:rsid w:val="001D1E43"/>
    <w:rsid w:val="001D217A"/>
    <w:rsid w:val="001D2313"/>
    <w:rsid w:val="001D28BB"/>
    <w:rsid w:val="001D3EA6"/>
    <w:rsid w:val="001D45FC"/>
    <w:rsid w:val="001D599A"/>
    <w:rsid w:val="001D621F"/>
    <w:rsid w:val="001D690F"/>
    <w:rsid w:val="001D6A65"/>
    <w:rsid w:val="001D78A6"/>
    <w:rsid w:val="001E0FD8"/>
    <w:rsid w:val="001E149A"/>
    <w:rsid w:val="001E1523"/>
    <w:rsid w:val="001E173F"/>
    <w:rsid w:val="001E2472"/>
    <w:rsid w:val="001E339C"/>
    <w:rsid w:val="001E47AA"/>
    <w:rsid w:val="001E4A22"/>
    <w:rsid w:val="001E5492"/>
    <w:rsid w:val="001E57D0"/>
    <w:rsid w:val="001E64A8"/>
    <w:rsid w:val="001F03A6"/>
    <w:rsid w:val="001F0AE0"/>
    <w:rsid w:val="001F11BA"/>
    <w:rsid w:val="001F1A8A"/>
    <w:rsid w:val="001F1F2E"/>
    <w:rsid w:val="001F1F8B"/>
    <w:rsid w:val="001F2B47"/>
    <w:rsid w:val="001F3784"/>
    <w:rsid w:val="001F431F"/>
    <w:rsid w:val="001F5B93"/>
    <w:rsid w:val="001F61D1"/>
    <w:rsid w:val="001F65A4"/>
    <w:rsid w:val="00200505"/>
    <w:rsid w:val="002019F9"/>
    <w:rsid w:val="00202151"/>
    <w:rsid w:val="0020251B"/>
    <w:rsid w:val="002027B9"/>
    <w:rsid w:val="00202B64"/>
    <w:rsid w:val="00202C05"/>
    <w:rsid w:val="00202D87"/>
    <w:rsid w:val="00203900"/>
    <w:rsid w:val="00204685"/>
    <w:rsid w:val="002056DB"/>
    <w:rsid w:val="00205814"/>
    <w:rsid w:val="00206236"/>
    <w:rsid w:val="00206FD9"/>
    <w:rsid w:val="002072D0"/>
    <w:rsid w:val="00207616"/>
    <w:rsid w:val="002106EB"/>
    <w:rsid w:val="002120B8"/>
    <w:rsid w:val="002120E9"/>
    <w:rsid w:val="00212267"/>
    <w:rsid w:val="00215A41"/>
    <w:rsid w:val="0021662C"/>
    <w:rsid w:val="00216D4F"/>
    <w:rsid w:val="00217554"/>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59BD"/>
    <w:rsid w:val="002362E0"/>
    <w:rsid w:val="00236353"/>
    <w:rsid w:val="00236568"/>
    <w:rsid w:val="00236AF5"/>
    <w:rsid w:val="002379CB"/>
    <w:rsid w:val="0024086B"/>
    <w:rsid w:val="00240DCC"/>
    <w:rsid w:val="002417EA"/>
    <w:rsid w:val="002419A5"/>
    <w:rsid w:val="002421DE"/>
    <w:rsid w:val="0024310F"/>
    <w:rsid w:val="0024588D"/>
    <w:rsid w:val="002461B1"/>
    <w:rsid w:val="00247400"/>
    <w:rsid w:val="002477E4"/>
    <w:rsid w:val="0025208A"/>
    <w:rsid w:val="00252753"/>
    <w:rsid w:val="0025480C"/>
    <w:rsid w:val="00254838"/>
    <w:rsid w:val="00255288"/>
    <w:rsid w:val="002553E1"/>
    <w:rsid w:val="002558BC"/>
    <w:rsid w:val="00257241"/>
    <w:rsid w:val="002573A9"/>
    <w:rsid w:val="00260797"/>
    <w:rsid w:val="00260E68"/>
    <w:rsid w:val="002636A1"/>
    <w:rsid w:val="0026401B"/>
    <w:rsid w:val="00265C89"/>
    <w:rsid w:val="00265F6A"/>
    <w:rsid w:val="002661C1"/>
    <w:rsid w:val="002665D7"/>
    <w:rsid w:val="002666C6"/>
    <w:rsid w:val="00266F5D"/>
    <w:rsid w:val="00267515"/>
    <w:rsid w:val="00274D29"/>
    <w:rsid w:val="002801E8"/>
    <w:rsid w:val="00281891"/>
    <w:rsid w:val="002819AD"/>
    <w:rsid w:val="00281A0D"/>
    <w:rsid w:val="0028271C"/>
    <w:rsid w:val="00283336"/>
    <w:rsid w:val="0028441E"/>
    <w:rsid w:val="00290488"/>
    <w:rsid w:val="00291095"/>
    <w:rsid w:val="00292687"/>
    <w:rsid w:val="0029299A"/>
    <w:rsid w:val="002930F5"/>
    <w:rsid w:val="00293466"/>
    <w:rsid w:val="002935B7"/>
    <w:rsid w:val="00293784"/>
    <w:rsid w:val="00293972"/>
    <w:rsid w:val="00295013"/>
    <w:rsid w:val="002950C9"/>
    <w:rsid w:val="002956DA"/>
    <w:rsid w:val="00296D8B"/>
    <w:rsid w:val="002A112F"/>
    <w:rsid w:val="002A2616"/>
    <w:rsid w:val="002A71B9"/>
    <w:rsid w:val="002A7921"/>
    <w:rsid w:val="002B0A99"/>
    <w:rsid w:val="002B293A"/>
    <w:rsid w:val="002B2A1B"/>
    <w:rsid w:val="002B3394"/>
    <w:rsid w:val="002B5583"/>
    <w:rsid w:val="002B558B"/>
    <w:rsid w:val="002B63CC"/>
    <w:rsid w:val="002B72BE"/>
    <w:rsid w:val="002B7819"/>
    <w:rsid w:val="002B7EFB"/>
    <w:rsid w:val="002C0D99"/>
    <w:rsid w:val="002C10F7"/>
    <w:rsid w:val="002C27CC"/>
    <w:rsid w:val="002C44BA"/>
    <w:rsid w:val="002C531D"/>
    <w:rsid w:val="002C5839"/>
    <w:rsid w:val="002C5966"/>
    <w:rsid w:val="002C5D7C"/>
    <w:rsid w:val="002C68F2"/>
    <w:rsid w:val="002C6CF4"/>
    <w:rsid w:val="002C7D60"/>
    <w:rsid w:val="002D2E9E"/>
    <w:rsid w:val="002D326B"/>
    <w:rsid w:val="002D34C1"/>
    <w:rsid w:val="002D40DB"/>
    <w:rsid w:val="002D4DCD"/>
    <w:rsid w:val="002D5BB0"/>
    <w:rsid w:val="002D6382"/>
    <w:rsid w:val="002D6BA6"/>
    <w:rsid w:val="002D7162"/>
    <w:rsid w:val="002D7428"/>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30052A"/>
    <w:rsid w:val="003015B0"/>
    <w:rsid w:val="00302150"/>
    <w:rsid w:val="003030A7"/>
    <w:rsid w:val="00305644"/>
    <w:rsid w:val="003056A8"/>
    <w:rsid w:val="00307635"/>
    <w:rsid w:val="0031041D"/>
    <w:rsid w:val="003127B0"/>
    <w:rsid w:val="00312822"/>
    <w:rsid w:val="00313F81"/>
    <w:rsid w:val="00314BE3"/>
    <w:rsid w:val="00314D3C"/>
    <w:rsid w:val="0031623B"/>
    <w:rsid w:val="00316326"/>
    <w:rsid w:val="00316470"/>
    <w:rsid w:val="00316817"/>
    <w:rsid w:val="00317EF8"/>
    <w:rsid w:val="00317FDF"/>
    <w:rsid w:val="00321FD1"/>
    <w:rsid w:val="00322D53"/>
    <w:rsid w:val="00322D61"/>
    <w:rsid w:val="00323D0D"/>
    <w:rsid w:val="00325D12"/>
    <w:rsid w:val="00326A2C"/>
    <w:rsid w:val="003279B0"/>
    <w:rsid w:val="00331123"/>
    <w:rsid w:val="003318D4"/>
    <w:rsid w:val="00331B4B"/>
    <w:rsid w:val="00331D3B"/>
    <w:rsid w:val="00332C98"/>
    <w:rsid w:val="00334F71"/>
    <w:rsid w:val="00335BB9"/>
    <w:rsid w:val="00336751"/>
    <w:rsid w:val="00336778"/>
    <w:rsid w:val="00336B39"/>
    <w:rsid w:val="003374FD"/>
    <w:rsid w:val="00337DD6"/>
    <w:rsid w:val="003416AA"/>
    <w:rsid w:val="003416BC"/>
    <w:rsid w:val="00345BF6"/>
    <w:rsid w:val="00345DD3"/>
    <w:rsid w:val="00350D05"/>
    <w:rsid w:val="00350E12"/>
    <w:rsid w:val="00351789"/>
    <w:rsid w:val="00352485"/>
    <w:rsid w:val="00352525"/>
    <w:rsid w:val="003539D7"/>
    <w:rsid w:val="00353D6B"/>
    <w:rsid w:val="003617F2"/>
    <w:rsid w:val="00361966"/>
    <w:rsid w:val="00361DCB"/>
    <w:rsid w:val="00362BF4"/>
    <w:rsid w:val="00364D73"/>
    <w:rsid w:val="00367064"/>
    <w:rsid w:val="00367917"/>
    <w:rsid w:val="00371E5D"/>
    <w:rsid w:val="00371F36"/>
    <w:rsid w:val="00372023"/>
    <w:rsid w:val="003724B7"/>
    <w:rsid w:val="00374191"/>
    <w:rsid w:val="00376F53"/>
    <w:rsid w:val="00380F74"/>
    <w:rsid w:val="003825C6"/>
    <w:rsid w:val="00382F33"/>
    <w:rsid w:val="00383F4C"/>
    <w:rsid w:val="00383FF4"/>
    <w:rsid w:val="00384607"/>
    <w:rsid w:val="00386FF4"/>
    <w:rsid w:val="00387621"/>
    <w:rsid w:val="0039122B"/>
    <w:rsid w:val="003916C3"/>
    <w:rsid w:val="0039293A"/>
    <w:rsid w:val="00392FBD"/>
    <w:rsid w:val="00397184"/>
    <w:rsid w:val="003A0041"/>
    <w:rsid w:val="003A1028"/>
    <w:rsid w:val="003A3458"/>
    <w:rsid w:val="003A42FD"/>
    <w:rsid w:val="003A46DA"/>
    <w:rsid w:val="003A4D10"/>
    <w:rsid w:val="003A562E"/>
    <w:rsid w:val="003A59AE"/>
    <w:rsid w:val="003A5B58"/>
    <w:rsid w:val="003A6828"/>
    <w:rsid w:val="003A6BA2"/>
    <w:rsid w:val="003A7FDB"/>
    <w:rsid w:val="003B02F6"/>
    <w:rsid w:val="003B11EC"/>
    <w:rsid w:val="003B1809"/>
    <w:rsid w:val="003B1C29"/>
    <w:rsid w:val="003B21FD"/>
    <w:rsid w:val="003B2560"/>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18FD"/>
    <w:rsid w:val="003D354D"/>
    <w:rsid w:val="003D35E3"/>
    <w:rsid w:val="003D3974"/>
    <w:rsid w:val="003D3996"/>
    <w:rsid w:val="003D3BD9"/>
    <w:rsid w:val="003D46C7"/>
    <w:rsid w:val="003D51E0"/>
    <w:rsid w:val="003E0503"/>
    <w:rsid w:val="003E1FE7"/>
    <w:rsid w:val="003E42F3"/>
    <w:rsid w:val="003E5315"/>
    <w:rsid w:val="003E5423"/>
    <w:rsid w:val="003E549E"/>
    <w:rsid w:val="003E5A1E"/>
    <w:rsid w:val="003E5BF2"/>
    <w:rsid w:val="003E5F3F"/>
    <w:rsid w:val="003E6CB3"/>
    <w:rsid w:val="003E7512"/>
    <w:rsid w:val="003F1009"/>
    <w:rsid w:val="003F1C70"/>
    <w:rsid w:val="003F1F1D"/>
    <w:rsid w:val="003F261F"/>
    <w:rsid w:val="003F3531"/>
    <w:rsid w:val="003F3BF4"/>
    <w:rsid w:val="003F42A8"/>
    <w:rsid w:val="003F5B64"/>
    <w:rsid w:val="003F7640"/>
    <w:rsid w:val="003F7B27"/>
    <w:rsid w:val="0040267E"/>
    <w:rsid w:val="00405303"/>
    <w:rsid w:val="00405CBD"/>
    <w:rsid w:val="004072EC"/>
    <w:rsid w:val="004106FF"/>
    <w:rsid w:val="004109A1"/>
    <w:rsid w:val="00411D94"/>
    <w:rsid w:val="004124A9"/>
    <w:rsid w:val="004130E5"/>
    <w:rsid w:val="00413304"/>
    <w:rsid w:val="00413674"/>
    <w:rsid w:val="00414FF5"/>
    <w:rsid w:val="00416E29"/>
    <w:rsid w:val="00416F54"/>
    <w:rsid w:val="0042019B"/>
    <w:rsid w:val="004210EC"/>
    <w:rsid w:val="0042193E"/>
    <w:rsid w:val="00421AB0"/>
    <w:rsid w:val="00424002"/>
    <w:rsid w:val="00424D58"/>
    <w:rsid w:val="00426083"/>
    <w:rsid w:val="00431329"/>
    <w:rsid w:val="00431A33"/>
    <w:rsid w:val="00431F59"/>
    <w:rsid w:val="0043229B"/>
    <w:rsid w:val="00432B06"/>
    <w:rsid w:val="00432D6A"/>
    <w:rsid w:val="00437442"/>
    <w:rsid w:val="00441446"/>
    <w:rsid w:val="00442209"/>
    <w:rsid w:val="004424CB"/>
    <w:rsid w:val="00444904"/>
    <w:rsid w:val="00444DA6"/>
    <w:rsid w:val="00446ED1"/>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11E3"/>
    <w:rsid w:val="00461D4C"/>
    <w:rsid w:val="00462451"/>
    <w:rsid w:val="004639E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796"/>
    <w:rsid w:val="00483D42"/>
    <w:rsid w:val="0048401B"/>
    <w:rsid w:val="00484694"/>
    <w:rsid w:val="00484F01"/>
    <w:rsid w:val="004858F1"/>
    <w:rsid w:val="00487311"/>
    <w:rsid w:val="004878D5"/>
    <w:rsid w:val="00487F90"/>
    <w:rsid w:val="00492DCD"/>
    <w:rsid w:val="004930BE"/>
    <w:rsid w:val="00493360"/>
    <w:rsid w:val="00493E56"/>
    <w:rsid w:val="00493F33"/>
    <w:rsid w:val="00494F54"/>
    <w:rsid w:val="00495360"/>
    <w:rsid w:val="00495527"/>
    <w:rsid w:val="00495791"/>
    <w:rsid w:val="004960EE"/>
    <w:rsid w:val="004A07FE"/>
    <w:rsid w:val="004A1039"/>
    <w:rsid w:val="004A2DF9"/>
    <w:rsid w:val="004A3097"/>
    <w:rsid w:val="004A3CD3"/>
    <w:rsid w:val="004A4867"/>
    <w:rsid w:val="004A53C4"/>
    <w:rsid w:val="004A5A69"/>
    <w:rsid w:val="004A5EB7"/>
    <w:rsid w:val="004A651E"/>
    <w:rsid w:val="004A671E"/>
    <w:rsid w:val="004A6A44"/>
    <w:rsid w:val="004A6E8A"/>
    <w:rsid w:val="004B0DD9"/>
    <w:rsid w:val="004B25BE"/>
    <w:rsid w:val="004B3E96"/>
    <w:rsid w:val="004B4ED3"/>
    <w:rsid w:val="004B6494"/>
    <w:rsid w:val="004B6B41"/>
    <w:rsid w:val="004B7C1D"/>
    <w:rsid w:val="004C0AA3"/>
    <w:rsid w:val="004C23AA"/>
    <w:rsid w:val="004C48C8"/>
    <w:rsid w:val="004C4F07"/>
    <w:rsid w:val="004C7469"/>
    <w:rsid w:val="004C7690"/>
    <w:rsid w:val="004C77C2"/>
    <w:rsid w:val="004D09E8"/>
    <w:rsid w:val="004D17F5"/>
    <w:rsid w:val="004D1952"/>
    <w:rsid w:val="004D495A"/>
    <w:rsid w:val="004D5F79"/>
    <w:rsid w:val="004D62EC"/>
    <w:rsid w:val="004D685B"/>
    <w:rsid w:val="004E0437"/>
    <w:rsid w:val="004E0F0B"/>
    <w:rsid w:val="004E0F12"/>
    <w:rsid w:val="004E1823"/>
    <w:rsid w:val="004E32D6"/>
    <w:rsid w:val="004E4C2E"/>
    <w:rsid w:val="004E6028"/>
    <w:rsid w:val="004E7FBD"/>
    <w:rsid w:val="004F0A81"/>
    <w:rsid w:val="004F163E"/>
    <w:rsid w:val="004F2A3F"/>
    <w:rsid w:val="004F3283"/>
    <w:rsid w:val="004F4562"/>
    <w:rsid w:val="004F7534"/>
    <w:rsid w:val="00501096"/>
    <w:rsid w:val="0050152F"/>
    <w:rsid w:val="00501D66"/>
    <w:rsid w:val="00502117"/>
    <w:rsid w:val="00502BCF"/>
    <w:rsid w:val="005038CA"/>
    <w:rsid w:val="00503CA3"/>
    <w:rsid w:val="00504783"/>
    <w:rsid w:val="005064A0"/>
    <w:rsid w:val="00506B23"/>
    <w:rsid w:val="005071BA"/>
    <w:rsid w:val="00507E05"/>
    <w:rsid w:val="00510950"/>
    <w:rsid w:val="00511113"/>
    <w:rsid w:val="00512343"/>
    <w:rsid w:val="0051322C"/>
    <w:rsid w:val="00514279"/>
    <w:rsid w:val="0051684C"/>
    <w:rsid w:val="00517A47"/>
    <w:rsid w:val="00521257"/>
    <w:rsid w:val="00522972"/>
    <w:rsid w:val="00523001"/>
    <w:rsid w:val="00523324"/>
    <w:rsid w:val="00523D60"/>
    <w:rsid w:val="00524602"/>
    <w:rsid w:val="00525953"/>
    <w:rsid w:val="00525BB6"/>
    <w:rsid w:val="005273F8"/>
    <w:rsid w:val="0053033A"/>
    <w:rsid w:val="00533BF6"/>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5624"/>
    <w:rsid w:val="00545C53"/>
    <w:rsid w:val="00546A2E"/>
    <w:rsid w:val="00546BF3"/>
    <w:rsid w:val="00550217"/>
    <w:rsid w:val="005505E3"/>
    <w:rsid w:val="00553704"/>
    <w:rsid w:val="005540E5"/>
    <w:rsid w:val="0055562B"/>
    <w:rsid w:val="005559E3"/>
    <w:rsid w:val="00557ACE"/>
    <w:rsid w:val="005615AB"/>
    <w:rsid w:val="00561D63"/>
    <w:rsid w:val="0056705B"/>
    <w:rsid w:val="0057028D"/>
    <w:rsid w:val="0057155B"/>
    <w:rsid w:val="00571763"/>
    <w:rsid w:val="005719F2"/>
    <w:rsid w:val="00572349"/>
    <w:rsid w:val="00573048"/>
    <w:rsid w:val="005730C1"/>
    <w:rsid w:val="0057329D"/>
    <w:rsid w:val="0057526F"/>
    <w:rsid w:val="00575633"/>
    <w:rsid w:val="00575B8D"/>
    <w:rsid w:val="00575D5C"/>
    <w:rsid w:val="00576FB3"/>
    <w:rsid w:val="00576FF4"/>
    <w:rsid w:val="00577018"/>
    <w:rsid w:val="005805A8"/>
    <w:rsid w:val="005811BA"/>
    <w:rsid w:val="00582768"/>
    <w:rsid w:val="005838D9"/>
    <w:rsid w:val="00584184"/>
    <w:rsid w:val="005842EA"/>
    <w:rsid w:val="005849DB"/>
    <w:rsid w:val="00585334"/>
    <w:rsid w:val="005856AC"/>
    <w:rsid w:val="0058735A"/>
    <w:rsid w:val="00590873"/>
    <w:rsid w:val="00590C24"/>
    <w:rsid w:val="00590D93"/>
    <w:rsid w:val="00590F17"/>
    <w:rsid w:val="005912CC"/>
    <w:rsid w:val="00591D22"/>
    <w:rsid w:val="00591EB8"/>
    <w:rsid w:val="0059204A"/>
    <w:rsid w:val="0059257A"/>
    <w:rsid w:val="005928A7"/>
    <w:rsid w:val="00593E4F"/>
    <w:rsid w:val="00593FC2"/>
    <w:rsid w:val="00594940"/>
    <w:rsid w:val="005952E2"/>
    <w:rsid w:val="00595339"/>
    <w:rsid w:val="0059770B"/>
    <w:rsid w:val="00597C2C"/>
    <w:rsid w:val="005A008F"/>
    <w:rsid w:val="005A3159"/>
    <w:rsid w:val="005A411E"/>
    <w:rsid w:val="005A41B3"/>
    <w:rsid w:val="005A5206"/>
    <w:rsid w:val="005A62AC"/>
    <w:rsid w:val="005A6D27"/>
    <w:rsid w:val="005A746C"/>
    <w:rsid w:val="005A7800"/>
    <w:rsid w:val="005B1189"/>
    <w:rsid w:val="005B1E31"/>
    <w:rsid w:val="005B386E"/>
    <w:rsid w:val="005B478B"/>
    <w:rsid w:val="005B58D6"/>
    <w:rsid w:val="005B5B92"/>
    <w:rsid w:val="005B5D9A"/>
    <w:rsid w:val="005B6260"/>
    <w:rsid w:val="005C1099"/>
    <w:rsid w:val="005C12CA"/>
    <w:rsid w:val="005C1E3A"/>
    <w:rsid w:val="005C2037"/>
    <w:rsid w:val="005C2DF0"/>
    <w:rsid w:val="005C2F1A"/>
    <w:rsid w:val="005C3B60"/>
    <w:rsid w:val="005C4432"/>
    <w:rsid w:val="005C4953"/>
    <w:rsid w:val="005C6CBD"/>
    <w:rsid w:val="005D0879"/>
    <w:rsid w:val="005D14BA"/>
    <w:rsid w:val="005D22F5"/>
    <w:rsid w:val="005D2E39"/>
    <w:rsid w:val="005D2F3F"/>
    <w:rsid w:val="005D32A3"/>
    <w:rsid w:val="005D3952"/>
    <w:rsid w:val="005D3E43"/>
    <w:rsid w:val="005D40D4"/>
    <w:rsid w:val="005D5A4F"/>
    <w:rsid w:val="005D5C84"/>
    <w:rsid w:val="005D79EF"/>
    <w:rsid w:val="005D7BE7"/>
    <w:rsid w:val="005E1061"/>
    <w:rsid w:val="005E1B84"/>
    <w:rsid w:val="005E2A0E"/>
    <w:rsid w:val="005E5DC2"/>
    <w:rsid w:val="005E62E3"/>
    <w:rsid w:val="005E64E5"/>
    <w:rsid w:val="005F06F9"/>
    <w:rsid w:val="005F4817"/>
    <w:rsid w:val="005F7CA5"/>
    <w:rsid w:val="005F7CAF"/>
    <w:rsid w:val="00600C6B"/>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0B8F"/>
    <w:rsid w:val="00611063"/>
    <w:rsid w:val="006117BC"/>
    <w:rsid w:val="0061407D"/>
    <w:rsid w:val="00614102"/>
    <w:rsid w:val="00614D9A"/>
    <w:rsid w:val="00614F47"/>
    <w:rsid w:val="006153A0"/>
    <w:rsid w:val="00615AAC"/>
    <w:rsid w:val="00615D8E"/>
    <w:rsid w:val="0061788D"/>
    <w:rsid w:val="0062070F"/>
    <w:rsid w:val="00621C0C"/>
    <w:rsid w:val="0062244F"/>
    <w:rsid w:val="006232A6"/>
    <w:rsid w:val="0062342A"/>
    <w:rsid w:val="00623798"/>
    <w:rsid w:val="006237BB"/>
    <w:rsid w:val="00623EBA"/>
    <w:rsid w:val="00624AFB"/>
    <w:rsid w:val="0062553E"/>
    <w:rsid w:val="0062578A"/>
    <w:rsid w:val="0062593D"/>
    <w:rsid w:val="00626DFE"/>
    <w:rsid w:val="00627702"/>
    <w:rsid w:val="00630AD7"/>
    <w:rsid w:val="00632BBB"/>
    <w:rsid w:val="00633326"/>
    <w:rsid w:val="0063461B"/>
    <w:rsid w:val="00634736"/>
    <w:rsid w:val="00634DBA"/>
    <w:rsid w:val="006350A1"/>
    <w:rsid w:val="00635BA0"/>
    <w:rsid w:val="00635C86"/>
    <w:rsid w:val="00635EF3"/>
    <w:rsid w:val="00636EAA"/>
    <w:rsid w:val="00637C94"/>
    <w:rsid w:val="006406F4"/>
    <w:rsid w:val="00640F18"/>
    <w:rsid w:val="006416DA"/>
    <w:rsid w:val="006417EC"/>
    <w:rsid w:val="0064180D"/>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35E8"/>
    <w:rsid w:val="006753AE"/>
    <w:rsid w:val="00675723"/>
    <w:rsid w:val="006759E1"/>
    <w:rsid w:val="006765DE"/>
    <w:rsid w:val="0067664E"/>
    <w:rsid w:val="00676D4F"/>
    <w:rsid w:val="00677B42"/>
    <w:rsid w:val="00680C1B"/>
    <w:rsid w:val="00682468"/>
    <w:rsid w:val="0068254D"/>
    <w:rsid w:val="00682C73"/>
    <w:rsid w:val="00682E0B"/>
    <w:rsid w:val="00683088"/>
    <w:rsid w:val="00683966"/>
    <w:rsid w:val="00683ECB"/>
    <w:rsid w:val="00684095"/>
    <w:rsid w:val="0068580C"/>
    <w:rsid w:val="00687FF2"/>
    <w:rsid w:val="0069100C"/>
    <w:rsid w:val="0069124C"/>
    <w:rsid w:val="00691926"/>
    <w:rsid w:val="0069319B"/>
    <w:rsid w:val="00693C77"/>
    <w:rsid w:val="00697B32"/>
    <w:rsid w:val="00697E04"/>
    <w:rsid w:val="006A02B8"/>
    <w:rsid w:val="006A06EB"/>
    <w:rsid w:val="006A2469"/>
    <w:rsid w:val="006A28CE"/>
    <w:rsid w:val="006A29EA"/>
    <w:rsid w:val="006A2D59"/>
    <w:rsid w:val="006A593C"/>
    <w:rsid w:val="006A63AD"/>
    <w:rsid w:val="006A75EB"/>
    <w:rsid w:val="006B05B9"/>
    <w:rsid w:val="006B06AF"/>
    <w:rsid w:val="006B138B"/>
    <w:rsid w:val="006B1FA0"/>
    <w:rsid w:val="006B2D38"/>
    <w:rsid w:val="006B348B"/>
    <w:rsid w:val="006B36E1"/>
    <w:rsid w:val="006B575C"/>
    <w:rsid w:val="006B6B5A"/>
    <w:rsid w:val="006B6C53"/>
    <w:rsid w:val="006C1073"/>
    <w:rsid w:val="006C10AB"/>
    <w:rsid w:val="006C1A84"/>
    <w:rsid w:val="006C1CC1"/>
    <w:rsid w:val="006C250B"/>
    <w:rsid w:val="006C420C"/>
    <w:rsid w:val="006C54A4"/>
    <w:rsid w:val="006C6411"/>
    <w:rsid w:val="006C6CA5"/>
    <w:rsid w:val="006C6E36"/>
    <w:rsid w:val="006C703A"/>
    <w:rsid w:val="006C72E5"/>
    <w:rsid w:val="006C77EC"/>
    <w:rsid w:val="006C7EB1"/>
    <w:rsid w:val="006D30FE"/>
    <w:rsid w:val="006D3BCB"/>
    <w:rsid w:val="006D3C95"/>
    <w:rsid w:val="006D7FDA"/>
    <w:rsid w:val="006E0CA3"/>
    <w:rsid w:val="006E1B6D"/>
    <w:rsid w:val="006E22EE"/>
    <w:rsid w:val="006E2BCE"/>
    <w:rsid w:val="006E3DA0"/>
    <w:rsid w:val="006E6EA0"/>
    <w:rsid w:val="006E77C4"/>
    <w:rsid w:val="006E7C40"/>
    <w:rsid w:val="006F08A3"/>
    <w:rsid w:val="006F0E36"/>
    <w:rsid w:val="006F125D"/>
    <w:rsid w:val="006F1462"/>
    <w:rsid w:val="006F172A"/>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73"/>
    <w:rsid w:val="007065C5"/>
    <w:rsid w:val="007066D8"/>
    <w:rsid w:val="0071285B"/>
    <w:rsid w:val="00712891"/>
    <w:rsid w:val="007134AD"/>
    <w:rsid w:val="007138D3"/>
    <w:rsid w:val="00713960"/>
    <w:rsid w:val="00715494"/>
    <w:rsid w:val="00715D11"/>
    <w:rsid w:val="00716989"/>
    <w:rsid w:val="007203FF"/>
    <w:rsid w:val="007212C9"/>
    <w:rsid w:val="00721724"/>
    <w:rsid w:val="0072202E"/>
    <w:rsid w:val="007223D6"/>
    <w:rsid w:val="0072316F"/>
    <w:rsid w:val="00723410"/>
    <w:rsid w:val="00724CA4"/>
    <w:rsid w:val="0072681F"/>
    <w:rsid w:val="007268D8"/>
    <w:rsid w:val="00726B86"/>
    <w:rsid w:val="00727001"/>
    <w:rsid w:val="0072766F"/>
    <w:rsid w:val="00731ACF"/>
    <w:rsid w:val="00732B3F"/>
    <w:rsid w:val="007330EA"/>
    <w:rsid w:val="007340C9"/>
    <w:rsid w:val="0073618E"/>
    <w:rsid w:val="00737217"/>
    <w:rsid w:val="00737C29"/>
    <w:rsid w:val="0074076C"/>
    <w:rsid w:val="00742652"/>
    <w:rsid w:val="00742A1F"/>
    <w:rsid w:val="00743615"/>
    <w:rsid w:val="00743BB8"/>
    <w:rsid w:val="00744C03"/>
    <w:rsid w:val="007470C4"/>
    <w:rsid w:val="0074791D"/>
    <w:rsid w:val="007500A4"/>
    <w:rsid w:val="0075190A"/>
    <w:rsid w:val="007522EC"/>
    <w:rsid w:val="00753336"/>
    <w:rsid w:val="00754A9F"/>
    <w:rsid w:val="00754B70"/>
    <w:rsid w:val="00755EC4"/>
    <w:rsid w:val="0075725A"/>
    <w:rsid w:val="00757690"/>
    <w:rsid w:val="00763615"/>
    <w:rsid w:val="0076580C"/>
    <w:rsid w:val="00766B4F"/>
    <w:rsid w:val="007678DA"/>
    <w:rsid w:val="00771E42"/>
    <w:rsid w:val="0077281C"/>
    <w:rsid w:val="007728FC"/>
    <w:rsid w:val="007732E5"/>
    <w:rsid w:val="00773AF5"/>
    <w:rsid w:val="0077498C"/>
    <w:rsid w:val="0077541C"/>
    <w:rsid w:val="007767CD"/>
    <w:rsid w:val="00777300"/>
    <w:rsid w:val="00777697"/>
    <w:rsid w:val="0078041A"/>
    <w:rsid w:val="00780555"/>
    <w:rsid w:val="00780CD3"/>
    <w:rsid w:val="00781989"/>
    <w:rsid w:val="00782601"/>
    <w:rsid w:val="00782FAA"/>
    <w:rsid w:val="00785273"/>
    <w:rsid w:val="0078654A"/>
    <w:rsid w:val="00786EE7"/>
    <w:rsid w:val="007870A8"/>
    <w:rsid w:val="0078771C"/>
    <w:rsid w:val="00790718"/>
    <w:rsid w:val="00794CA2"/>
    <w:rsid w:val="00795991"/>
    <w:rsid w:val="00796724"/>
    <w:rsid w:val="00797C22"/>
    <w:rsid w:val="007A10E9"/>
    <w:rsid w:val="007A137D"/>
    <w:rsid w:val="007A14FB"/>
    <w:rsid w:val="007A2EF8"/>
    <w:rsid w:val="007A41B9"/>
    <w:rsid w:val="007A4377"/>
    <w:rsid w:val="007A4BFC"/>
    <w:rsid w:val="007A4FE0"/>
    <w:rsid w:val="007A5155"/>
    <w:rsid w:val="007A58DB"/>
    <w:rsid w:val="007A5F61"/>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4C2A"/>
    <w:rsid w:val="007E5D21"/>
    <w:rsid w:val="007E5EB9"/>
    <w:rsid w:val="007E668E"/>
    <w:rsid w:val="007F003C"/>
    <w:rsid w:val="007F09CD"/>
    <w:rsid w:val="007F23CF"/>
    <w:rsid w:val="007F3D46"/>
    <w:rsid w:val="007F3EA4"/>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987"/>
    <w:rsid w:val="00815BA8"/>
    <w:rsid w:val="00817E4C"/>
    <w:rsid w:val="00821603"/>
    <w:rsid w:val="0082256B"/>
    <w:rsid w:val="0082266C"/>
    <w:rsid w:val="00822CB9"/>
    <w:rsid w:val="00822DF0"/>
    <w:rsid w:val="00824504"/>
    <w:rsid w:val="00825096"/>
    <w:rsid w:val="0082606C"/>
    <w:rsid w:val="00826699"/>
    <w:rsid w:val="00831257"/>
    <w:rsid w:val="0083140F"/>
    <w:rsid w:val="00832E60"/>
    <w:rsid w:val="00834A04"/>
    <w:rsid w:val="008376C2"/>
    <w:rsid w:val="008377F9"/>
    <w:rsid w:val="00840242"/>
    <w:rsid w:val="008407D9"/>
    <w:rsid w:val="00841C9C"/>
    <w:rsid w:val="00842714"/>
    <w:rsid w:val="00843F7B"/>
    <w:rsid w:val="0084438E"/>
    <w:rsid w:val="0084492D"/>
    <w:rsid w:val="00844D1E"/>
    <w:rsid w:val="00844EE4"/>
    <w:rsid w:val="00847581"/>
    <w:rsid w:val="00847E50"/>
    <w:rsid w:val="008500A1"/>
    <w:rsid w:val="008501A9"/>
    <w:rsid w:val="00855613"/>
    <w:rsid w:val="0085641A"/>
    <w:rsid w:val="00857405"/>
    <w:rsid w:val="0086031B"/>
    <w:rsid w:val="008634C1"/>
    <w:rsid w:val="0086368E"/>
    <w:rsid w:val="00863785"/>
    <w:rsid w:val="00864562"/>
    <w:rsid w:val="00864B60"/>
    <w:rsid w:val="008657A9"/>
    <w:rsid w:val="008658D6"/>
    <w:rsid w:val="00865AFC"/>
    <w:rsid w:val="00865B1E"/>
    <w:rsid w:val="00866D7F"/>
    <w:rsid w:val="00866FB1"/>
    <w:rsid w:val="008707CE"/>
    <w:rsid w:val="00870F59"/>
    <w:rsid w:val="00871138"/>
    <w:rsid w:val="008715FB"/>
    <w:rsid w:val="00872581"/>
    <w:rsid w:val="00872D83"/>
    <w:rsid w:val="00873461"/>
    <w:rsid w:val="0087407C"/>
    <w:rsid w:val="008745B9"/>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211"/>
    <w:rsid w:val="008A0C25"/>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065"/>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2CE"/>
    <w:rsid w:val="008F7883"/>
    <w:rsid w:val="00900779"/>
    <w:rsid w:val="00900A9C"/>
    <w:rsid w:val="00900D1A"/>
    <w:rsid w:val="00901380"/>
    <w:rsid w:val="00901CFA"/>
    <w:rsid w:val="00902249"/>
    <w:rsid w:val="00903019"/>
    <w:rsid w:val="009041DA"/>
    <w:rsid w:val="009043B5"/>
    <w:rsid w:val="0090557B"/>
    <w:rsid w:val="00905AC8"/>
    <w:rsid w:val="009062FB"/>
    <w:rsid w:val="0091015C"/>
    <w:rsid w:val="00910B32"/>
    <w:rsid w:val="00910C3B"/>
    <w:rsid w:val="00911AC4"/>
    <w:rsid w:val="00911D0A"/>
    <w:rsid w:val="009120C5"/>
    <w:rsid w:val="0091611D"/>
    <w:rsid w:val="00916C60"/>
    <w:rsid w:val="00916FE5"/>
    <w:rsid w:val="00917D69"/>
    <w:rsid w:val="009205AF"/>
    <w:rsid w:val="0092114B"/>
    <w:rsid w:val="00921AA0"/>
    <w:rsid w:val="00921ABD"/>
    <w:rsid w:val="00921B45"/>
    <w:rsid w:val="00922E88"/>
    <w:rsid w:val="009237EC"/>
    <w:rsid w:val="009238CF"/>
    <w:rsid w:val="009239EA"/>
    <w:rsid w:val="00923DB7"/>
    <w:rsid w:val="00924443"/>
    <w:rsid w:val="00924DD0"/>
    <w:rsid w:val="00924EDF"/>
    <w:rsid w:val="00926233"/>
    <w:rsid w:val="00933D53"/>
    <w:rsid w:val="00934AE0"/>
    <w:rsid w:val="00935634"/>
    <w:rsid w:val="00937654"/>
    <w:rsid w:val="00937D4A"/>
    <w:rsid w:val="00942771"/>
    <w:rsid w:val="00942BE1"/>
    <w:rsid w:val="009435A3"/>
    <w:rsid w:val="00943C58"/>
    <w:rsid w:val="00945922"/>
    <w:rsid w:val="0094726C"/>
    <w:rsid w:val="009507A8"/>
    <w:rsid w:val="00950D50"/>
    <w:rsid w:val="00951639"/>
    <w:rsid w:val="009516C2"/>
    <w:rsid w:val="00952178"/>
    <w:rsid w:val="009529E7"/>
    <w:rsid w:val="0095369B"/>
    <w:rsid w:val="009538AA"/>
    <w:rsid w:val="00954815"/>
    <w:rsid w:val="00954DAD"/>
    <w:rsid w:val="0095554C"/>
    <w:rsid w:val="00957BFA"/>
    <w:rsid w:val="0096054A"/>
    <w:rsid w:val="00962613"/>
    <w:rsid w:val="00962FE9"/>
    <w:rsid w:val="009639F4"/>
    <w:rsid w:val="00964911"/>
    <w:rsid w:val="009651C0"/>
    <w:rsid w:val="00965222"/>
    <w:rsid w:val="00965987"/>
    <w:rsid w:val="00967005"/>
    <w:rsid w:val="0097176E"/>
    <w:rsid w:val="00973B69"/>
    <w:rsid w:val="00974E7A"/>
    <w:rsid w:val="00975E01"/>
    <w:rsid w:val="00976556"/>
    <w:rsid w:val="00976751"/>
    <w:rsid w:val="00977BC6"/>
    <w:rsid w:val="0098110A"/>
    <w:rsid w:val="009811C7"/>
    <w:rsid w:val="00982395"/>
    <w:rsid w:val="009834D2"/>
    <w:rsid w:val="00983B63"/>
    <w:rsid w:val="00984149"/>
    <w:rsid w:val="00984C61"/>
    <w:rsid w:val="00986D28"/>
    <w:rsid w:val="00986D68"/>
    <w:rsid w:val="00987C0E"/>
    <w:rsid w:val="0099073F"/>
    <w:rsid w:val="00991AC7"/>
    <w:rsid w:val="00992767"/>
    <w:rsid w:val="00993897"/>
    <w:rsid w:val="00994E88"/>
    <w:rsid w:val="00994F7D"/>
    <w:rsid w:val="00995A88"/>
    <w:rsid w:val="0099791C"/>
    <w:rsid w:val="009A2000"/>
    <w:rsid w:val="009A3455"/>
    <w:rsid w:val="009A3A70"/>
    <w:rsid w:val="009A524E"/>
    <w:rsid w:val="009A63F7"/>
    <w:rsid w:val="009A7D3D"/>
    <w:rsid w:val="009B2552"/>
    <w:rsid w:val="009B343F"/>
    <w:rsid w:val="009B3B09"/>
    <w:rsid w:val="009B4870"/>
    <w:rsid w:val="009B50A6"/>
    <w:rsid w:val="009B59D2"/>
    <w:rsid w:val="009B5CBA"/>
    <w:rsid w:val="009B6D1E"/>
    <w:rsid w:val="009B7516"/>
    <w:rsid w:val="009C087E"/>
    <w:rsid w:val="009C16DC"/>
    <w:rsid w:val="009C1750"/>
    <w:rsid w:val="009C24BF"/>
    <w:rsid w:val="009C2B08"/>
    <w:rsid w:val="009C32AD"/>
    <w:rsid w:val="009C5114"/>
    <w:rsid w:val="009C5C7D"/>
    <w:rsid w:val="009C6559"/>
    <w:rsid w:val="009C6582"/>
    <w:rsid w:val="009C691B"/>
    <w:rsid w:val="009C6DD7"/>
    <w:rsid w:val="009C7345"/>
    <w:rsid w:val="009C7C36"/>
    <w:rsid w:val="009D0C3F"/>
    <w:rsid w:val="009D1A26"/>
    <w:rsid w:val="009D29AE"/>
    <w:rsid w:val="009D321B"/>
    <w:rsid w:val="009D3F96"/>
    <w:rsid w:val="009D5778"/>
    <w:rsid w:val="009D5E25"/>
    <w:rsid w:val="009D641E"/>
    <w:rsid w:val="009D6E18"/>
    <w:rsid w:val="009E0045"/>
    <w:rsid w:val="009E0122"/>
    <w:rsid w:val="009E0509"/>
    <w:rsid w:val="009E205F"/>
    <w:rsid w:val="009E432B"/>
    <w:rsid w:val="009E4EE1"/>
    <w:rsid w:val="009E52AD"/>
    <w:rsid w:val="009E54FA"/>
    <w:rsid w:val="009E6F99"/>
    <w:rsid w:val="009E753E"/>
    <w:rsid w:val="009F1134"/>
    <w:rsid w:val="009F1A70"/>
    <w:rsid w:val="009F26E5"/>
    <w:rsid w:val="009F4B3C"/>
    <w:rsid w:val="009F5E43"/>
    <w:rsid w:val="009F65B7"/>
    <w:rsid w:val="009F68A2"/>
    <w:rsid w:val="009F74A9"/>
    <w:rsid w:val="009F7FA4"/>
    <w:rsid w:val="00A006BE"/>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ADB"/>
    <w:rsid w:val="00A11C1D"/>
    <w:rsid w:val="00A134A8"/>
    <w:rsid w:val="00A134DF"/>
    <w:rsid w:val="00A13705"/>
    <w:rsid w:val="00A13D1E"/>
    <w:rsid w:val="00A151F1"/>
    <w:rsid w:val="00A16D51"/>
    <w:rsid w:val="00A17C96"/>
    <w:rsid w:val="00A17FF3"/>
    <w:rsid w:val="00A20609"/>
    <w:rsid w:val="00A20A72"/>
    <w:rsid w:val="00A2106A"/>
    <w:rsid w:val="00A21E4B"/>
    <w:rsid w:val="00A22E5F"/>
    <w:rsid w:val="00A230DB"/>
    <w:rsid w:val="00A2341F"/>
    <w:rsid w:val="00A23A00"/>
    <w:rsid w:val="00A23EE4"/>
    <w:rsid w:val="00A24FB3"/>
    <w:rsid w:val="00A25403"/>
    <w:rsid w:val="00A30A5F"/>
    <w:rsid w:val="00A31160"/>
    <w:rsid w:val="00A32582"/>
    <w:rsid w:val="00A32C78"/>
    <w:rsid w:val="00A34382"/>
    <w:rsid w:val="00A36261"/>
    <w:rsid w:val="00A36557"/>
    <w:rsid w:val="00A366A1"/>
    <w:rsid w:val="00A36D91"/>
    <w:rsid w:val="00A37BC4"/>
    <w:rsid w:val="00A43213"/>
    <w:rsid w:val="00A438A1"/>
    <w:rsid w:val="00A43B69"/>
    <w:rsid w:val="00A440C7"/>
    <w:rsid w:val="00A4460E"/>
    <w:rsid w:val="00A45643"/>
    <w:rsid w:val="00A45AC3"/>
    <w:rsid w:val="00A53FB7"/>
    <w:rsid w:val="00A54190"/>
    <w:rsid w:val="00A565B8"/>
    <w:rsid w:val="00A56C7D"/>
    <w:rsid w:val="00A604EA"/>
    <w:rsid w:val="00A60F28"/>
    <w:rsid w:val="00A611DA"/>
    <w:rsid w:val="00A61879"/>
    <w:rsid w:val="00A621C1"/>
    <w:rsid w:val="00A624D8"/>
    <w:rsid w:val="00A6293C"/>
    <w:rsid w:val="00A62BA5"/>
    <w:rsid w:val="00A62E1B"/>
    <w:rsid w:val="00A62FC8"/>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B39"/>
    <w:rsid w:val="00A82F52"/>
    <w:rsid w:val="00A83F2C"/>
    <w:rsid w:val="00A84154"/>
    <w:rsid w:val="00A8428C"/>
    <w:rsid w:val="00A849AF"/>
    <w:rsid w:val="00A85906"/>
    <w:rsid w:val="00A86F2A"/>
    <w:rsid w:val="00A8713F"/>
    <w:rsid w:val="00A8720B"/>
    <w:rsid w:val="00A919DB"/>
    <w:rsid w:val="00A91A23"/>
    <w:rsid w:val="00A921F5"/>
    <w:rsid w:val="00A95CB9"/>
    <w:rsid w:val="00A95CF2"/>
    <w:rsid w:val="00A96EC4"/>
    <w:rsid w:val="00A97B47"/>
    <w:rsid w:val="00AA06F4"/>
    <w:rsid w:val="00AA28EA"/>
    <w:rsid w:val="00AA2C68"/>
    <w:rsid w:val="00AA2CB5"/>
    <w:rsid w:val="00AA394E"/>
    <w:rsid w:val="00AA4222"/>
    <w:rsid w:val="00AA4EDC"/>
    <w:rsid w:val="00AA6AAB"/>
    <w:rsid w:val="00AA6AB8"/>
    <w:rsid w:val="00AA6C65"/>
    <w:rsid w:val="00AA7D8E"/>
    <w:rsid w:val="00AB0121"/>
    <w:rsid w:val="00AB1352"/>
    <w:rsid w:val="00AB1BB4"/>
    <w:rsid w:val="00AB1E13"/>
    <w:rsid w:val="00AB4970"/>
    <w:rsid w:val="00AB4A4F"/>
    <w:rsid w:val="00AB4DF5"/>
    <w:rsid w:val="00AB4F86"/>
    <w:rsid w:val="00AB52BB"/>
    <w:rsid w:val="00AB5FD3"/>
    <w:rsid w:val="00AB7374"/>
    <w:rsid w:val="00AC12AF"/>
    <w:rsid w:val="00AC1A7A"/>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0F3"/>
    <w:rsid w:val="00AE78CA"/>
    <w:rsid w:val="00AF00D9"/>
    <w:rsid w:val="00AF04E1"/>
    <w:rsid w:val="00AF0ED6"/>
    <w:rsid w:val="00AF1764"/>
    <w:rsid w:val="00AF1CC9"/>
    <w:rsid w:val="00AF25DB"/>
    <w:rsid w:val="00AF29D1"/>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46F3"/>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39F4"/>
    <w:rsid w:val="00B2463B"/>
    <w:rsid w:val="00B254E4"/>
    <w:rsid w:val="00B274FB"/>
    <w:rsid w:val="00B27BF4"/>
    <w:rsid w:val="00B27F98"/>
    <w:rsid w:val="00B311FD"/>
    <w:rsid w:val="00B33A57"/>
    <w:rsid w:val="00B3467F"/>
    <w:rsid w:val="00B364FB"/>
    <w:rsid w:val="00B40173"/>
    <w:rsid w:val="00B40564"/>
    <w:rsid w:val="00B40843"/>
    <w:rsid w:val="00B41C97"/>
    <w:rsid w:val="00B435F3"/>
    <w:rsid w:val="00B43794"/>
    <w:rsid w:val="00B438CA"/>
    <w:rsid w:val="00B44677"/>
    <w:rsid w:val="00B44B31"/>
    <w:rsid w:val="00B4730A"/>
    <w:rsid w:val="00B47F6D"/>
    <w:rsid w:val="00B47FF4"/>
    <w:rsid w:val="00B51402"/>
    <w:rsid w:val="00B52270"/>
    <w:rsid w:val="00B52808"/>
    <w:rsid w:val="00B52CB7"/>
    <w:rsid w:val="00B5398F"/>
    <w:rsid w:val="00B53D54"/>
    <w:rsid w:val="00B55EB0"/>
    <w:rsid w:val="00B6099F"/>
    <w:rsid w:val="00B60EAA"/>
    <w:rsid w:val="00B625F3"/>
    <w:rsid w:val="00B64732"/>
    <w:rsid w:val="00B65BCA"/>
    <w:rsid w:val="00B66183"/>
    <w:rsid w:val="00B66D67"/>
    <w:rsid w:val="00B66FC5"/>
    <w:rsid w:val="00B67703"/>
    <w:rsid w:val="00B70334"/>
    <w:rsid w:val="00B72AF4"/>
    <w:rsid w:val="00B72E6E"/>
    <w:rsid w:val="00B73199"/>
    <w:rsid w:val="00B7337D"/>
    <w:rsid w:val="00B73397"/>
    <w:rsid w:val="00B7370D"/>
    <w:rsid w:val="00B7595E"/>
    <w:rsid w:val="00B75D73"/>
    <w:rsid w:val="00B7628E"/>
    <w:rsid w:val="00B77328"/>
    <w:rsid w:val="00B775AF"/>
    <w:rsid w:val="00B778A6"/>
    <w:rsid w:val="00B77F9B"/>
    <w:rsid w:val="00B8038C"/>
    <w:rsid w:val="00B83EE0"/>
    <w:rsid w:val="00B865F2"/>
    <w:rsid w:val="00B8733E"/>
    <w:rsid w:val="00B93BED"/>
    <w:rsid w:val="00B94D65"/>
    <w:rsid w:val="00B9515D"/>
    <w:rsid w:val="00B95A7C"/>
    <w:rsid w:val="00B96D79"/>
    <w:rsid w:val="00B973FF"/>
    <w:rsid w:val="00BA077E"/>
    <w:rsid w:val="00BA563B"/>
    <w:rsid w:val="00BA5808"/>
    <w:rsid w:val="00BA5997"/>
    <w:rsid w:val="00BA7014"/>
    <w:rsid w:val="00BA7EF7"/>
    <w:rsid w:val="00BA7F51"/>
    <w:rsid w:val="00BB04A8"/>
    <w:rsid w:val="00BB0FDF"/>
    <w:rsid w:val="00BB1345"/>
    <w:rsid w:val="00BB19F5"/>
    <w:rsid w:val="00BB641F"/>
    <w:rsid w:val="00BB6924"/>
    <w:rsid w:val="00BB6A0D"/>
    <w:rsid w:val="00BB7B30"/>
    <w:rsid w:val="00BB7E7A"/>
    <w:rsid w:val="00BC04CF"/>
    <w:rsid w:val="00BC31C9"/>
    <w:rsid w:val="00BC488E"/>
    <w:rsid w:val="00BC6785"/>
    <w:rsid w:val="00BC6E39"/>
    <w:rsid w:val="00BD0109"/>
    <w:rsid w:val="00BD1BDB"/>
    <w:rsid w:val="00BD2A25"/>
    <w:rsid w:val="00BD3BB8"/>
    <w:rsid w:val="00BD4272"/>
    <w:rsid w:val="00BD4491"/>
    <w:rsid w:val="00BD44CA"/>
    <w:rsid w:val="00BD6FF3"/>
    <w:rsid w:val="00BE00E7"/>
    <w:rsid w:val="00BE0144"/>
    <w:rsid w:val="00BE1BEF"/>
    <w:rsid w:val="00BE1D77"/>
    <w:rsid w:val="00BE21C2"/>
    <w:rsid w:val="00BE2E66"/>
    <w:rsid w:val="00BE3B3F"/>
    <w:rsid w:val="00BE51C7"/>
    <w:rsid w:val="00BE55C3"/>
    <w:rsid w:val="00BE68C1"/>
    <w:rsid w:val="00BF128E"/>
    <w:rsid w:val="00BF49C7"/>
    <w:rsid w:val="00BF4E0C"/>
    <w:rsid w:val="00BF5A2E"/>
    <w:rsid w:val="00BF6770"/>
    <w:rsid w:val="00BF6F0C"/>
    <w:rsid w:val="00BF6FA4"/>
    <w:rsid w:val="00BF76BC"/>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27C3B"/>
    <w:rsid w:val="00C313F0"/>
    <w:rsid w:val="00C31EB2"/>
    <w:rsid w:val="00C3281F"/>
    <w:rsid w:val="00C328C5"/>
    <w:rsid w:val="00C330FB"/>
    <w:rsid w:val="00C345FE"/>
    <w:rsid w:val="00C34DB1"/>
    <w:rsid w:val="00C37C24"/>
    <w:rsid w:val="00C37D24"/>
    <w:rsid w:val="00C37E20"/>
    <w:rsid w:val="00C37E42"/>
    <w:rsid w:val="00C42116"/>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22E"/>
    <w:rsid w:val="00C56BF8"/>
    <w:rsid w:val="00C61DF9"/>
    <w:rsid w:val="00C62268"/>
    <w:rsid w:val="00C634C1"/>
    <w:rsid w:val="00C64D96"/>
    <w:rsid w:val="00C65020"/>
    <w:rsid w:val="00C65974"/>
    <w:rsid w:val="00C678C8"/>
    <w:rsid w:val="00C70229"/>
    <w:rsid w:val="00C704BB"/>
    <w:rsid w:val="00C7085F"/>
    <w:rsid w:val="00C71053"/>
    <w:rsid w:val="00C7193E"/>
    <w:rsid w:val="00C726C7"/>
    <w:rsid w:val="00C74341"/>
    <w:rsid w:val="00C76AA5"/>
    <w:rsid w:val="00C770BC"/>
    <w:rsid w:val="00C80343"/>
    <w:rsid w:val="00C80653"/>
    <w:rsid w:val="00C808F6"/>
    <w:rsid w:val="00C81AA5"/>
    <w:rsid w:val="00C81E33"/>
    <w:rsid w:val="00C82D7C"/>
    <w:rsid w:val="00C83623"/>
    <w:rsid w:val="00C85197"/>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97E5C"/>
    <w:rsid w:val="00CA05CD"/>
    <w:rsid w:val="00CA0E01"/>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B7647"/>
    <w:rsid w:val="00CC130B"/>
    <w:rsid w:val="00CC3412"/>
    <w:rsid w:val="00CC34A7"/>
    <w:rsid w:val="00CC5612"/>
    <w:rsid w:val="00CC57AC"/>
    <w:rsid w:val="00CC5A8B"/>
    <w:rsid w:val="00CC5DF2"/>
    <w:rsid w:val="00CC647F"/>
    <w:rsid w:val="00CC72E4"/>
    <w:rsid w:val="00CC7BC7"/>
    <w:rsid w:val="00CC7BF9"/>
    <w:rsid w:val="00CD0382"/>
    <w:rsid w:val="00CD1A8E"/>
    <w:rsid w:val="00CD1E9A"/>
    <w:rsid w:val="00CD2254"/>
    <w:rsid w:val="00CD2E49"/>
    <w:rsid w:val="00CD368B"/>
    <w:rsid w:val="00CD3DCB"/>
    <w:rsid w:val="00CD4947"/>
    <w:rsid w:val="00CD4B8C"/>
    <w:rsid w:val="00CD5598"/>
    <w:rsid w:val="00CD623B"/>
    <w:rsid w:val="00CD6BFF"/>
    <w:rsid w:val="00CD7797"/>
    <w:rsid w:val="00CE1586"/>
    <w:rsid w:val="00CE2223"/>
    <w:rsid w:val="00CE2D90"/>
    <w:rsid w:val="00CE318E"/>
    <w:rsid w:val="00CE344D"/>
    <w:rsid w:val="00CE4873"/>
    <w:rsid w:val="00CE5093"/>
    <w:rsid w:val="00CE5494"/>
    <w:rsid w:val="00CE5BC2"/>
    <w:rsid w:val="00CE5FF0"/>
    <w:rsid w:val="00CE61F7"/>
    <w:rsid w:val="00CE62FD"/>
    <w:rsid w:val="00CF2418"/>
    <w:rsid w:val="00CF501B"/>
    <w:rsid w:val="00CF7899"/>
    <w:rsid w:val="00D00C15"/>
    <w:rsid w:val="00D0114D"/>
    <w:rsid w:val="00D0164B"/>
    <w:rsid w:val="00D01D1A"/>
    <w:rsid w:val="00D02082"/>
    <w:rsid w:val="00D02606"/>
    <w:rsid w:val="00D03967"/>
    <w:rsid w:val="00D042F5"/>
    <w:rsid w:val="00D06384"/>
    <w:rsid w:val="00D06419"/>
    <w:rsid w:val="00D06A68"/>
    <w:rsid w:val="00D06A74"/>
    <w:rsid w:val="00D07459"/>
    <w:rsid w:val="00D07474"/>
    <w:rsid w:val="00D11BA1"/>
    <w:rsid w:val="00D12FC0"/>
    <w:rsid w:val="00D146A1"/>
    <w:rsid w:val="00D15AB1"/>
    <w:rsid w:val="00D15BC1"/>
    <w:rsid w:val="00D16345"/>
    <w:rsid w:val="00D16FE0"/>
    <w:rsid w:val="00D175EE"/>
    <w:rsid w:val="00D22644"/>
    <w:rsid w:val="00D22B96"/>
    <w:rsid w:val="00D22D5C"/>
    <w:rsid w:val="00D22F25"/>
    <w:rsid w:val="00D22FC3"/>
    <w:rsid w:val="00D241DB"/>
    <w:rsid w:val="00D24A05"/>
    <w:rsid w:val="00D25828"/>
    <w:rsid w:val="00D25B0B"/>
    <w:rsid w:val="00D26335"/>
    <w:rsid w:val="00D266FF"/>
    <w:rsid w:val="00D274BE"/>
    <w:rsid w:val="00D27643"/>
    <w:rsid w:val="00D3012B"/>
    <w:rsid w:val="00D31605"/>
    <w:rsid w:val="00D31B34"/>
    <w:rsid w:val="00D325BC"/>
    <w:rsid w:val="00D3383B"/>
    <w:rsid w:val="00D356D7"/>
    <w:rsid w:val="00D35F2D"/>
    <w:rsid w:val="00D400EB"/>
    <w:rsid w:val="00D40D21"/>
    <w:rsid w:val="00D4130B"/>
    <w:rsid w:val="00D4133C"/>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2E66"/>
    <w:rsid w:val="00D6374C"/>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2ECB"/>
    <w:rsid w:val="00D8324C"/>
    <w:rsid w:val="00D83419"/>
    <w:rsid w:val="00D83A59"/>
    <w:rsid w:val="00D83D50"/>
    <w:rsid w:val="00D84E66"/>
    <w:rsid w:val="00D874D8"/>
    <w:rsid w:val="00D87B30"/>
    <w:rsid w:val="00D9049A"/>
    <w:rsid w:val="00D90977"/>
    <w:rsid w:val="00D90BDE"/>
    <w:rsid w:val="00D90DE9"/>
    <w:rsid w:val="00D92BCE"/>
    <w:rsid w:val="00D93125"/>
    <w:rsid w:val="00D94A4F"/>
    <w:rsid w:val="00D9542A"/>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465"/>
    <w:rsid w:val="00DF06BF"/>
    <w:rsid w:val="00DF0F9E"/>
    <w:rsid w:val="00DF322F"/>
    <w:rsid w:val="00DF423B"/>
    <w:rsid w:val="00DF437F"/>
    <w:rsid w:val="00DF5591"/>
    <w:rsid w:val="00DF5ED5"/>
    <w:rsid w:val="00DF5F14"/>
    <w:rsid w:val="00DF6036"/>
    <w:rsid w:val="00E006F2"/>
    <w:rsid w:val="00E022CC"/>
    <w:rsid w:val="00E02E83"/>
    <w:rsid w:val="00E03347"/>
    <w:rsid w:val="00E03CC3"/>
    <w:rsid w:val="00E053D1"/>
    <w:rsid w:val="00E058D6"/>
    <w:rsid w:val="00E06137"/>
    <w:rsid w:val="00E0697E"/>
    <w:rsid w:val="00E07990"/>
    <w:rsid w:val="00E11840"/>
    <w:rsid w:val="00E138C6"/>
    <w:rsid w:val="00E138D7"/>
    <w:rsid w:val="00E139BA"/>
    <w:rsid w:val="00E158E2"/>
    <w:rsid w:val="00E16233"/>
    <w:rsid w:val="00E17110"/>
    <w:rsid w:val="00E17692"/>
    <w:rsid w:val="00E179F4"/>
    <w:rsid w:val="00E17DB2"/>
    <w:rsid w:val="00E20D8C"/>
    <w:rsid w:val="00E234B0"/>
    <w:rsid w:val="00E23AB7"/>
    <w:rsid w:val="00E24642"/>
    <w:rsid w:val="00E25DE2"/>
    <w:rsid w:val="00E2604A"/>
    <w:rsid w:val="00E26E11"/>
    <w:rsid w:val="00E31E3C"/>
    <w:rsid w:val="00E31F38"/>
    <w:rsid w:val="00E322B0"/>
    <w:rsid w:val="00E32FF8"/>
    <w:rsid w:val="00E33A3A"/>
    <w:rsid w:val="00E413CB"/>
    <w:rsid w:val="00E4150E"/>
    <w:rsid w:val="00E42BA4"/>
    <w:rsid w:val="00E46407"/>
    <w:rsid w:val="00E4687A"/>
    <w:rsid w:val="00E46A79"/>
    <w:rsid w:val="00E472F0"/>
    <w:rsid w:val="00E47C9F"/>
    <w:rsid w:val="00E50A7B"/>
    <w:rsid w:val="00E51689"/>
    <w:rsid w:val="00E51A3B"/>
    <w:rsid w:val="00E51DE5"/>
    <w:rsid w:val="00E531FD"/>
    <w:rsid w:val="00E53CBE"/>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5964"/>
    <w:rsid w:val="00E769A4"/>
    <w:rsid w:val="00E76EF0"/>
    <w:rsid w:val="00E802AD"/>
    <w:rsid w:val="00E807B3"/>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E2E"/>
    <w:rsid w:val="00E9677C"/>
    <w:rsid w:val="00E97E8D"/>
    <w:rsid w:val="00EA08EF"/>
    <w:rsid w:val="00EA35AE"/>
    <w:rsid w:val="00EA38DF"/>
    <w:rsid w:val="00EA423F"/>
    <w:rsid w:val="00EA4A18"/>
    <w:rsid w:val="00EA5247"/>
    <w:rsid w:val="00EA55E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37F2"/>
    <w:rsid w:val="00EC477F"/>
    <w:rsid w:val="00EC4E9E"/>
    <w:rsid w:val="00EC73B2"/>
    <w:rsid w:val="00EC7A77"/>
    <w:rsid w:val="00EC7BC5"/>
    <w:rsid w:val="00ED1213"/>
    <w:rsid w:val="00ED1EA6"/>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E72D2"/>
    <w:rsid w:val="00EF06CD"/>
    <w:rsid w:val="00EF1311"/>
    <w:rsid w:val="00EF1C33"/>
    <w:rsid w:val="00EF1F73"/>
    <w:rsid w:val="00EF2AC1"/>
    <w:rsid w:val="00EF4087"/>
    <w:rsid w:val="00EF415C"/>
    <w:rsid w:val="00EF4317"/>
    <w:rsid w:val="00EF49BB"/>
    <w:rsid w:val="00EF5367"/>
    <w:rsid w:val="00EF5D19"/>
    <w:rsid w:val="00EF792C"/>
    <w:rsid w:val="00F00078"/>
    <w:rsid w:val="00F0101F"/>
    <w:rsid w:val="00F014A6"/>
    <w:rsid w:val="00F020D8"/>
    <w:rsid w:val="00F0248A"/>
    <w:rsid w:val="00F03465"/>
    <w:rsid w:val="00F03509"/>
    <w:rsid w:val="00F039F6"/>
    <w:rsid w:val="00F039F9"/>
    <w:rsid w:val="00F03A26"/>
    <w:rsid w:val="00F041CE"/>
    <w:rsid w:val="00F041E0"/>
    <w:rsid w:val="00F052F1"/>
    <w:rsid w:val="00F05345"/>
    <w:rsid w:val="00F059ED"/>
    <w:rsid w:val="00F05B41"/>
    <w:rsid w:val="00F06079"/>
    <w:rsid w:val="00F0693E"/>
    <w:rsid w:val="00F07DEA"/>
    <w:rsid w:val="00F10D70"/>
    <w:rsid w:val="00F11158"/>
    <w:rsid w:val="00F1478F"/>
    <w:rsid w:val="00F147B2"/>
    <w:rsid w:val="00F15066"/>
    <w:rsid w:val="00F157D2"/>
    <w:rsid w:val="00F17D4A"/>
    <w:rsid w:val="00F2034B"/>
    <w:rsid w:val="00F219A5"/>
    <w:rsid w:val="00F22C36"/>
    <w:rsid w:val="00F230F4"/>
    <w:rsid w:val="00F23433"/>
    <w:rsid w:val="00F23490"/>
    <w:rsid w:val="00F24DE8"/>
    <w:rsid w:val="00F2541C"/>
    <w:rsid w:val="00F25EC3"/>
    <w:rsid w:val="00F26C37"/>
    <w:rsid w:val="00F30376"/>
    <w:rsid w:val="00F30EEA"/>
    <w:rsid w:val="00F314FA"/>
    <w:rsid w:val="00F31ED1"/>
    <w:rsid w:val="00F32EB3"/>
    <w:rsid w:val="00F35EF6"/>
    <w:rsid w:val="00F40FDE"/>
    <w:rsid w:val="00F415B1"/>
    <w:rsid w:val="00F42341"/>
    <w:rsid w:val="00F45E65"/>
    <w:rsid w:val="00F461CE"/>
    <w:rsid w:val="00F46832"/>
    <w:rsid w:val="00F46EC6"/>
    <w:rsid w:val="00F47115"/>
    <w:rsid w:val="00F47291"/>
    <w:rsid w:val="00F50525"/>
    <w:rsid w:val="00F50557"/>
    <w:rsid w:val="00F50BA9"/>
    <w:rsid w:val="00F50F2F"/>
    <w:rsid w:val="00F52658"/>
    <w:rsid w:val="00F53D17"/>
    <w:rsid w:val="00F54445"/>
    <w:rsid w:val="00F552A9"/>
    <w:rsid w:val="00F558B5"/>
    <w:rsid w:val="00F5628B"/>
    <w:rsid w:val="00F56688"/>
    <w:rsid w:val="00F572B1"/>
    <w:rsid w:val="00F60448"/>
    <w:rsid w:val="00F60B18"/>
    <w:rsid w:val="00F610ED"/>
    <w:rsid w:val="00F611B3"/>
    <w:rsid w:val="00F63AAF"/>
    <w:rsid w:val="00F63E0A"/>
    <w:rsid w:val="00F644DD"/>
    <w:rsid w:val="00F65330"/>
    <w:rsid w:val="00F7096E"/>
    <w:rsid w:val="00F71D06"/>
    <w:rsid w:val="00F741E3"/>
    <w:rsid w:val="00F75C54"/>
    <w:rsid w:val="00F800B7"/>
    <w:rsid w:val="00F80AE7"/>
    <w:rsid w:val="00F834F8"/>
    <w:rsid w:val="00F83DF2"/>
    <w:rsid w:val="00F84195"/>
    <w:rsid w:val="00F8422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A59DD"/>
    <w:rsid w:val="00FA627B"/>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494"/>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 w:val="7AC34D7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E64FB7"/>
  <w15:docId w15:val="{199072B2-A96B-42A5-BEDE-BD1B881B8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3CBE"/>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rsid w:val="00E53CBE"/>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rsid w:val="00E53CBE"/>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E53CBE"/>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rsid w:val="00E53CBE"/>
    <w:pPr>
      <w:jc w:val="left"/>
    </w:pPr>
  </w:style>
  <w:style w:type="paragraph" w:styleId="a5">
    <w:name w:val="Balloon Text"/>
    <w:basedOn w:val="a"/>
    <w:link w:val="a6"/>
    <w:uiPriority w:val="99"/>
    <w:semiHidden/>
    <w:unhideWhenUsed/>
    <w:qFormat/>
    <w:rsid w:val="00E53CBE"/>
    <w:rPr>
      <w:sz w:val="18"/>
      <w:szCs w:val="18"/>
    </w:rPr>
  </w:style>
  <w:style w:type="paragraph" w:styleId="a7">
    <w:name w:val="footer"/>
    <w:basedOn w:val="a"/>
    <w:link w:val="a8"/>
    <w:uiPriority w:val="99"/>
    <w:unhideWhenUsed/>
    <w:qFormat/>
    <w:rsid w:val="00E53CBE"/>
    <w:pPr>
      <w:tabs>
        <w:tab w:val="center" w:pos="4153"/>
        <w:tab w:val="right" w:pos="8306"/>
      </w:tabs>
      <w:snapToGrid w:val="0"/>
      <w:jc w:val="left"/>
    </w:pPr>
    <w:rPr>
      <w:sz w:val="18"/>
      <w:szCs w:val="18"/>
    </w:rPr>
  </w:style>
  <w:style w:type="paragraph" w:styleId="a9">
    <w:name w:val="header"/>
    <w:basedOn w:val="a"/>
    <w:link w:val="aa"/>
    <w:uiPriority w:val="99"/>
    <w:unhideWhenUsed/>
    <w:qFormat/>
    <w:rsid w:val="00E53CBE"/>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rsid w:val="00E53CBE"/>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sid w:val="00E53CBE"/>
    <w:rPr>
      <w:b/>
      <w:bCs/>
    </w:rPr>
  </w:style>
  <w:style w:type="table" w:styleId="ae">
    <w:name w:val="Table Grid"/>
    <w:basedOn w:val="a1"/>
    <w:uiPriority w:val="39"/>
    <w:rsid w:val="00E53C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0"/>
    <w:uiPriority w:val="99"/>
    <w:semiHidden/>
    <w:unhideWhenUsed/>
    <w:qFormat/>
    <w:rsid w:val="00E53CBE"/>
    <w:rPr>
      <w:sz w:val="21"/>
      <w:szCs w:val="21"/>
    </w:rPr>
  </w:style>
  <w:style w:type="character" w:customStyle="1" w:styleId="20">
    <w:name w:val="标题 2 字符"/>
    <w:basedOn w:val="a0"/>
    <w:link w:val="2"/>
    <w:uiPriority w:val="99"/>
    <w:qFormat/>
    <w:rsid w:val="00E53CBE"/>
    <w:rPr>
      <w:rFonts w:ascii="Cambria" w:eastAsia="宋体" w:hAnsi="Cambria" w:cs="Times New Roman"/>
      <w:b/>
      <w:bCs/>
      <w:sz w:val="32"/>
      <w:szCs w:val="32"/>
    </w:rPr>
  </w:style>
  <w:style w:type="character" w:customStyle="1" w:styleId="10">
    <w:name w:val="标题 1 字符"/>
    <w:basedOn w:val="a0"/>
    <w:link w:val="1"/>
    <w:qFormat/>
    <w:rsid w:val="00E53CBE"/>
    <w:rPr>
      <w:rFonts w:ascii="Times New Roman" w:eastAsia="华文行楷" w:hAnsi="Times New Roman" w:cs="Times New Roman"/>
      <w:kern w:val="44"/>
      <w:sz w:val="44"/>
      <w:szCs w:val="20"/>
    </w:rPr>
  </w:style>
  <w:style w:type="paragraph" w:customStyle="1" w:styleId="Default">
    <w:name w:val="Default"/>
    <w:qFormat/>
    <w:rsid w:val="00E53CBE"/>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sid w:val="00E53CBE"/>
    <w:rPr>
      <w:rFonts w:ascii="Times New Roman" w:eastAsia="宋体" w:hAnsi="Times New Roman" w:cs="Times New Roman"/>
      <w:szCs w:val="24"/>
    </w:rPr>
  </w:style>
  <w:style w:type="character" w:customStyle="1" w:styleId="ad">
    <w:name w:val="批注主题 字符"/>
    <w:basedOn w:val="a4"/>
    <w:link w:val="ac"/>
    <w:uiPriority w:val="99"/>
    <w:semiHidden/>
    <w:qFormat/>
    <w:rsid w:val="00E53CBE"/>
    <w:rPr>
      <w:rFonts w:ascii="Times New Roman" w:eastAsia="宋体" w:hAnsi="Times New Roman" w:cs="Times New Roman"/>
      <w:b/>
      <w:bCs/>
      <w:szCs w:val="24"/>
    </w:rPr>
  </w:style>
  <w:style w:type="character" w:customStyle="1" w:styleId="a6">
    <w:name w:val="批注框文本 字符"/>
    <w:basedOn w:val="a0"/>
    <w:link w:val="a5"/>
    <w:uiPriority w:val="99"/>
    <w:semiHidden/>
    <w:qFormat/>
    <w:rsid w:val="00E53CBE"/>
    <w:rPr>
      <w:rFonts w:ascii="Times New Roman" w:eastAsia="宋体" w:hAnsi="Times New Roman" w:cs="Times New Roman"/>
      <w:sz w:val="18"/>
      <w:szCs w:val="18"/>
    </w:rPr>
  </w:style>
  <w:style w:type="character" w:customStyle="1" w:styleId="aa">
    <w:name w:val="页眉 字符"/>
    <w:basedOn w:val="a0"/>
    <w:link w:val="a9"/>
    <w:uiPriority w:val="99"/>
    <w:qFormat/>
    <w:rsid w:val="00E53CBE"/>
    <w:rPr>
      <w:rFonts w:ascii="Times New Roman" w:eastAsia="宋体" w:hAnsi="Times New Roman" w:cs="Times New Roman"/>
      <w:sz w:val="18"/>
      <w:szCs w:val="18"/>
    </w:rPr>
  </w:style>
  <w:style w:type="character" w:customStyle="1" w:styleId="a8">
    <w:name w:val="页脚 字符"/>
    <w:basedOn w:val="a0"/>
    <w:link w:val="a7"/>
    <w:uiPriority w:val="99"/>
    <w:qFormat/>
    <w:rsid w:val="00E53CBE"/>
    <w:rPr>
      <w:rFonts w:ascii="Times New Roman" w:eastAsia="宋体" w:hAnsi="Times New Roman" w:cs="Times New Roman"/>
      <w:sz w:val="18"/>
      <w:szCs w:val="18"/>
    </w:rPr>
  </w:style>
  <w:style w:type="paragraph" w:customStyle="1" w:styleId="vsbcontentend">
    <w:name w:val="vsbcontent_end"/>
    <w:basedOn w:val="a"/>
    <w:rsid w:val="00E53CBE"/>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rsid w:val="00E53CBE"/>
    <w:pPr>
      <w:ind w:firstLineChars="200" w:firstLine="420"/>
    </w:pPr>
  </w:style>
  <w:style w:type="character" w:customStyle="1" w:styleId="40">
    <w:name w:val="标题 4 字符"/>
    <w:basedOn w:val="a0"/>
    <w:link w:val="4"/>
    <w:uiPriority w:val="9"/>
    <w:semiHidden/>
    <w:rsid w:val="00E53CBE"/>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B94BA8B-8387-4FC1-893F-D642A7073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6</Pages>
  <Words>2238</Words>
  <Characters>2351</Characters>
  <Application>Microsoft Office Word</Application>
  <DocSecurity>0</DocSecurity>
  <Lines>195</Lines>
  <Paragraphs>199</Paragraphs>
  <ScaleCrop>false</ScaleCrop>
  <Company>Win7</Company>
  <LinksUpToDate>false</LinksUpToDate>
  <CharactersWithSpaces>4390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e43517</cp:lastModifiedBy>
  <cp:revision>90</cp:revision>
  <cp:lastPrinted>2021-04-25T08:25:00Z</cp:lastPrinted>
  <dcterms:created xsi:type="dcterms:W3CDTF">2021-05-11T01:15:00Z</dcterms:created>
  <dcterms:modified xsi:type="dcterms:W3CDTF">2025-06-10T07:42:00Z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E6D315CB71874D5F918A535BE6B38067</vt:lpwstr>
  </property>
</Properties>
</file>